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3C" w:rsidRDefault="00FF043C" w:rsidP="00FF043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Зареченская общеобразовательная школа </w:t>
      </w:r>
    </w:p>
    <w:p w:rsidR="00FF043C" w:rsidRDefault="00FF043C" w:rsidP="00FF043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Тукузская общеобразовательная школа</w:t>
      </w:r>
    </w:p>
    <w:p w:rsidR="00FF043C" w:rsidRDefault="00FF043C" w:rsidP="00FF04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F043C" w:rsidRDefault="00FF043C" w:rsidP="00FF04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F043C" w:rsidRDefault="00FF043C" w:rsidP="00FF04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F043C" w:rsidRDefault="00FF043C" w:rsidP="00FF04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F043C" w:rsidRPr="001A675D" w:rsidRDefault="00FF043C" w:rsidP="00FF043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1A675D" w:rsidRPr="001A675D" w:rsidRDefault="001A675D" w:rsidP="00FF04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1A675D">
        <w:rPr>
          <w:rFonts w:ascii="Times New Roman" w:hAnsi="Times New Roman"/>
          <w:b/>
          <w:sz w:val="36"/>
          <w:szCs w:val="36"/>
        </w:rPr>
        <w:t>Программа кружка «Умелые ру</w:t>
      </w:r>
      <w:r w:rsidR="000141E0">
        <w:rPr>
          <w:rFonts w:ascii="Times New Roman" w:hAnsi="Times New Roman"/>
          <w:b/>
          <w:sz w:val="36"/>
          <w:szCs w:val="36"/>
        </w:rPr>
        <w:t>ч</w:t>
      </w:r>
      <w:r w:rsidRPr="001A675D">
        <w:rPr>
          <w:rFonts w:ascii="Times New Roman" w:hAnsi="Times New Roman"/>
          <w:b/>
          <w:sz w:val="36"/>
          <w:szCs w:val="36"/>
        </w:rPr>
        <w:t>ки»</w:t>
      </w:r>
    </w:p>
    <w:p w:rsidR="00FF043C" w:rsidRDefault="00FF043C" w:rsidP="00FF043C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FF043C" w:rsidRDefault="00FF043C" w:rsidP="00FF043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043C" w:rsidRDefault="00FF043C" w:rsidP="00FF043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043C" w:rsidRDefault="00FF043C" w:rsidP="00FF043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043C" w:rsidRDefault="00FF043C" w:rsidP="00FF043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043C" w:rsidRDefault="00FF043C" w:rsidP="00FF043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043C" w:rsidRDefault="00FF043C" w:rsidP="00FF043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043C" w:rsidRDefault="00FF043C" w:rsidP="00FF043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043C" w:rsidRDefault="00FF043C" w:rsidP="00FF043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составила:</w:t>
      </w:r>
    </w:p>
    <w:p w:rsidR="00FF043C" w:rsidRDefault="00543CD8" w:rsidP="00FF043C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</w:t>
      </w:r>
      <w:r w:rsidR="00FF043C">
        <w:rPr>
          <w:rFonts w:ascii="Times New Roman" w:hAnsi="Times New Roman"/>
          <w:sz w:val="24"/>
          <w:szCs w:val="24"/>
        </w:rPr>
        <w:t xml:space="preserve">читель начальных классов </w:t>
      </w:r>
    </w:p>
    <w:p w:rsidR="00FF043C" w:rsidRDefault="00FF043C" w:rsidP="00FF043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Сагирова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FF043C" w:rsidRDefault="00FF043C" w:rsidP="00FF043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F043C" w:rsidRDefault="00FF043C" w:rsidP="00FF04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Тукуз,2017 г.</w:t>
      </w:r>
    </w:p>
    <w:p w:rsidR="00FF043C" w:rsidRDefault="00FF043C" w:rsidP="00FF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FF043C" w:rsidRDefault="00FF043C" w:rsidP="00FF043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Актуальность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быть мыслящими, инициативными, самостоятельными, вырабатывать свои новые оригинальные решения;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быть ориентированными на лучшие конечные результаты.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этих требований предполагает человека с творческими способностями.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Много таланта, ума и энергии вложили в разработку педагогических проблем, связанных с творческим развитием личности, в первую очередь личности ребенка, подростка, выдающиеся педагоги 20-х и 30-х годов: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А.В.Луначарский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П.П.Блонский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С.Т.Шацкий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Б.Л.Яворский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Б.В.Асафьев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Н.Л.Брюсова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Опираясь на их опыт, обогащенный полувековым развитием науки об обучении и воспитании детей, лучшие педагоги во главе со "старейшинами"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В.Н.Шацкой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Н.Л.Гродзенской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М.А.Румер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Г.Л.Рошалем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Н.И.Сац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продолжали и продолжают теоретически и практически развивать принцип творческого развития детей и юношества.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прекрасному в самом высоком и широком смысле этого понятия.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творческой фантазии не сдвинуться с места ни в одной области человеческой деятельности.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 с разными природными и бросовыми материалами, бумагой, нитками, спичками,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</w:t>
      </w:r>
      <w:r>
        <w:rPr>
          <w:rFonts w:ascii="Times New Roman" w:hAnsi="Times New Roman"/>
          <w:sz w:val="24"/>
          <w:szCs w:val="24"/>
          <w:lang w:eastAsia="ru-RU"/>
        </w:rPr>
        <w:br/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состав</w:t>
      </w:r>
      <w:r w:rsidR="000141E0">
        <w:rPr>
          <w:rFonts w:ascii="Times New Roman" w:hAnsi="Times New Roman"/>
          <w:sz w:val="24"/>
          <w:szCs w:val="24"/>
          <w:lang w:eastAsia="ru-RU"/>
        </w:rPr>
        <w:t>лена из расчета 5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141E0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неделю.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Данная программа кружка художественного творчества «Умелые ручки» рассчитана на </w:t>
      </w:r>
      <w:r w:rsidR="000141E0">
        <w:rPr>
          <w:rFonts w:ascii="Times New Roman" w:hAnsi="Times New Roman"/>
          <w:sz w:val="24"/>
          <w:szCs w:val="24"/>
          <w:lang w:eastAsia="ru-RU"/>
        </w:rPr>
        <w:t>15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обучения учащихся 7 - 11 летнего возраста, поэтому при распределении заданий учитывается возраст детей, их подготовленность, существующие навыки и умения.</w:t>
      </w:r>
    </w:p>
    <w:p w:rsidR="00FF043C" w:rsidRDefault="00FF043C" w:rsidP="00FF043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процесса обучения: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зависимости от поставленных задач на занятии используются разнообразные методы (объяснительно-иллюстративный, репродуктивный, эвристический или частично-поисковый, метод проблемного изложения), формы, приемы обучения.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раскрой, пошив и оформление поделок.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Обучающиеся приобретают необходимые в жизни элементарные знания, умения и навыки ручной работы с различными материалами, бумагой, картоном¸ нитками. В процессе занятий, накапливая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Программа кружка художественного творчества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представляет широкие возможности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ознакомления с различными профессиями и традиционными народными промыслами.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удовлетворяет потребности детей в общении со своими сверстниками, а также в желании реализовать свои  способности.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-позволяет организовать досуг учащихся в системе, интересно и с пользой для себя и для окружающих.</w:t>
      </w:r>
    </w:p>
    <w:p w:rsidR="00FF043C" w:rsidRDefault="00FF043C" w:rsidP="00FF043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FF043C" w:rsidRDefault="00FF043C" w:rsidP="00FF043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Развивать творческие способности на основе знаний, умений и навыков детей.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Развивать память, внимание, глазомер, мелкую моторику рук, образное и логическое мышление, художественный вкус школьников.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Воспитывать любовь к народному искусству, декоративно – прикладному творчеству.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43C" w:rsidRDefault="00FF043C" w:rsidP="00FF043C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Должны знать и уметь: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историю возникновения народной игрушки;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подбирать материал, учитывая его форму, величину, цвет;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название, назначение, правила пользования ручными инструментами для  обработки бумаги, картона, клеенки и других материалов;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уметь красиво, выразительно эстетически грамотно оформить игрушку.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общения.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безопасности труда.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личной гигиены.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43C" w:rsidRDefault="00FF043C" w:rsidP="00FF043C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Формы контроля: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рейтинг готового изделия;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наблюдение;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беседа, объяснения учащихся;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практический контроль.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43C" w:rsidRDefault="00FF043C" w:rsidP="00FF043C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</w:t>
      </w:r>
    </w:p>
    <w:p w:rsidR="00FF043C" w:rsidRDefault="00FF043C" w:rsidP="00FF043C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Чтобы успешно обучить детей педагог, прежде всего сам, должен владеть необходимыми,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FF043C" w:rsidRDefault="00FF043C" w:rsidP="00FF043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наличие должны быть разные материалы и инструменты, необходимые для работы. В процессе обучения учащиеся и педагог должны строго соблюдать правила техники безопасности труда.</w:t>
      </w:r>
    </w:p>
    <w:p w:rsidR="00FF043C" w:rsidRDefault="00FF043C" w:rsidP="00FF04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43C" w:rsidRDefault="00FF043C" w:rsidP="00FF04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- тематическое планирование для 1 класса</w:t>
      </w:r>
    </w:p>
    <w:tbl>
      <w:tblPr>
        <w:tblW w:w="529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5901"/>
        <w:gridCol w:w="1513"/>
        <w:gridCol w:w="893"/>
        <w:gridCol w:w="895"/>
      </w:tblGrid>
      <w:tr w:rsidR="00FF043C" w:rsidTr="00FF043C">
        <w:trPr>
          <w:trHeight w:val="360"/>
        </w:trPr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F043C" w:rsidTr="00FF043C">
        <w:trPr>
          <w:trHeight w:val="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3C" w:rsidRDefault="00FF0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3C" w:rsidRDefault="00FF0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3C" w:rsidRDefault="00FF0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F043C" w:rsidTr="00FF043C">
        <w:trPr>
          <w:trHeight w:val="267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328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  <w:r w:rsidR="00FC2C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35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Принятие правил работы в группе.</w:t>
            </w:r>
            <w:r w:rsidR="00FC2C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35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Знакомство с целями и задачами кружка.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C2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4A48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267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3C" w:rsidRPr="00F32817" w:rsidRDefault="00F328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CD3531" w:rsidP="00F3281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Аппликация из цветной бумаги.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328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A4A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497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43C" w:rsidRDefault="00F32817" w:rsidP="00F32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43C" w:rsidRDefault="00F3281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Объемная открытка с цветами.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4A48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411"/>
        </w:trPr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32817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32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«С днем рождения»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</w:t>
            </w:r>
            <w:r w:rsidR="0096179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2817" w:rsidRDefault="00F32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4A48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675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32817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3" w:rsidRDefault="00F32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книжной закладки из бумаги «Пингвин»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4A48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411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32817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</w:t>
            </w:r>
            <w:r w:rsidR="00FF04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3281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Носатые закладки из бумаги.</w:t>
            </w:r>
          </w:p>
          <w:p w:rsidR="00CD3531" w:rsidRDefault="00CD353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4A48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658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3C" w:rsidRDefault="00F32817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CD3531" w:rsidRDefault="00CD3531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17" w:rsidRDefault="00CD3531" w:rsidP="00F3281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Тюльпан из бумаги.</w:t>
            </w:r>
          </w:p>
          <w:p w:rsidR="00FF043C" w:rsidRDefault="00FF043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817" w:rsidRDefault="00F3281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CD3531" w:rsidP="00CD3531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1ч.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662"/>
        </w:trPr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17" w:rsidRDefault="00F32817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CD35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CD3531" w:rsidRDefault="00CD3531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3531" w:rsidRDefault="00CD3531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31" w:rsidRDefault="00CD353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хлопушки из картона.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4A48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411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32817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CD353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CD353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цветной бумаги «Пальмы» (прослушивание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32817" w:rsidRDefault="00F3281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4A48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648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32817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D353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31" w:rsidRDefault="00CD35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бумажный цветочек.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CD3531" w:rsidP="00CD35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411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32817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  <w:r w:rsidR="00CD35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D3531" w:rsidRDefault="00CD3531" w:rsidP="00F3281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EAC" w:rsidRDefault="009F7E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хлопушки из бумаги.</w:t>
            </w:r>
          </w:p>
          <w:p w:rsidR="00CD3531" w:rsidRDefault="00CD35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4A48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411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C2C37" w:rsidP="00FC2C3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F7EA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AC" w:rsidRDefault="009F7E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 из бумаги с цветами.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9F7E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  <w:p w:rsidR="009F7EAC" w:rsidRDefault="009F7E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411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AC" w:rsidRDefault="009F7E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EAC" w:rsidRDefault="009F7E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Подделки из пластилина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9F7E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A4A48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654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7E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17" w:rsidRDefault="00F32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EAC" w:rsidRDefault="009F7E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Подделка «Слоненок» из пластилина.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F0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4A48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137"/>
        </w:trPr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9F7E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EAC" w:rsidRDefault="009F7E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EAC" w:rsidRDefault="009F7E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из пластилина на картоне.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9F7E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  <w:p w:rsidR="009F7EAC" w:rsidRDefault="009F7E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43C" w:rsidTr="00FF043C">
        <w:trPr>
          <w:trHeight w:val="411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3C" w:rsidRDefault="009F7EAC" w:rsidP="00AA4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9F7EAC" w:rsidRDefault="009F7EAC" w:rsidP="00AA4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48" w:rsidRDefault="009F7EAC" w:rsidP="009F7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 Из истории глиняной игрушки. Современные игрушки из пластилина.</w:t>
            </w:r>
          </w:p>
          <w:p w:rsidR="009F7EAC" w:rsidRDefault="009F7E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43C" w:rsidRDefault="00F32817" w:rsidP="00F3281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AA4A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43C" w:rsidRDefault="00FF04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2C37" w:rsidRDefault="00FC2C37" w:rsidP="009F7E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2C37" w:rsidRDefault="00FC2C37" w:rsidP="009F7E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2C37" w:rsidRDefault="00FC2C37" w:rsidP="009F7E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043C" w:rsidRPr="00827E7D" w:rsidRDefault="00FF043C" w:rsidP="009F7E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7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FF043C" w:rsidRPr="00827E7D" w:rsidRDefault="00FF043C" w:rsidP="00FF043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Агапова И., Давыдова М. «Аппликация», М., «Лада», 2008 г.</w:t>
      </w:r>
    </w:p>
    <w:p w:rsidR="00FF043C" w:rsidRPr="00827E7D" w:rsidRDefault="00FF043C" w:rsidP="00FF043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«Необыкновенное  рисование», М., «Мозаика-синтез», 2011 г.</w:t>
      </w:r>
    </w:p>
    <w:p w:rsidR="00FF043C" w:rsidRPr="00827E7D" w:rsidRDefault="00FF043C" w:rsidP="00FF043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«Секреты бумажного листа», М., «Мозаика-синтез», 2011 г.</w:t>
      </w:r>
    </w:p>
    <w:p w:rsidR="00FF043C" w:rsidRDefault="00FF043C" w:rsidP="00FF043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1A675D" w:rsidRPr="00827E7D" w:rsidRDefault="001A675D" w:rsidP="001A675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FF043C" w:rsidRDefault="00FF043C"/>
    <w:sectPr w:rsidR="00FF043C" w:rsidSect="004D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013"/>
    <w:multiLevelType w:val="hybridMultilevel"/>
    <w:tmpl w:val="4686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0D4A"/>
    <w:multiLevelType w:val="hybridMultilevel"/>
    <w:tmpl w:val="59663708"/>
    <w:lvl w:ilvl="0" w:tplc="6C902A4E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10744"/>
    <w:multiLevelType w:val="hybridMultilevel"/>
    <w:tmpl w:val="28A801D8"/>
    <w:lvl w:ilvl="0" w:tplc="F612B9E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43C"/>
    <w:rsid w:val="000141E0"/>
    <w:rsid w:val="001A2CF6"/>
    <w:rsid w:val="001A675D"/>
    <w:rsid w:val="004D3D48"/>
    <w:rsid w:val="00543CD8"/>
    <w:rsid w:val="0066583A"/>
    <w:rsid w:val="00880753"/>
    <w:rsid w:val="008D266D"/>
    <w:rsid w:val="00961791"/>
    <w:rsid w:val="009F7EAC"/>
    <w:rsid w:val="00AA4A48"/>
    <w:rsid w:val="00C02713"/>
    <w:rsid w:val="00CD3531"/>
    <w:rsid w:val="00D8024B"/>
    <w:rsid w:val="00E24573"/>
    <w:rsid w:val="00E6372D"/>
    <w:rsid w:val="00F311CD"/>
    <w:rsid w:val="00F32817"/>
    <w:rsid w:val="00FC2C37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043C"/>
  </w:style>
  <w:style w:type="paragraph" w:styleId="a4">
    <w:name w:val="No Spacing"/>
    <w:link w:val="a3"/>
    <w:uiPriority w:val="1"/>
    <w:qFormat/>
    <w:rsid w:val="00FF0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84FB-203A-4506-B5E4-D0245693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Венера</cp:lastModifiedBy>
  <cp:revision>9</cp:revision>
  <cp:lastPrinted>2017-06-05T14:22:00Z</cp:lastPrinted>
  <dcterms:created xsi:type="dcterms:W3CDTF">2017-06-05T04:50:00Z</dcterms:created>
  <dcterms:modified xsi:type="dcterms:W3CDTF">2017-06-05T14:22:00Z</dcterms:modified>
</cp:coreProperties>
</file>