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45F4" w:rsidRPr="002D653A" w:rsidRDefault="00FE508A" w:rsidP="002D653A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E508A">
        <w:rPr>
          <w:rFonts w:ascii="Times New Roman" w:hAnsi="Times New Roman" w:cs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8783320" cy="6785597"/>
            <wp:effectExtent l="0" t="0" r="0" b="0"/>
            <wp:docPr id="1" name="Рисунок 1" descr="C:\Users\admin\Desktop\сканы титула\5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ы титула\5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320" cy="678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2045F4" w:rsidRPr="002D653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2045F4" w:rsidRPr="002D653A" w:rsidRDefault="002045F4" w:rsidP="002D6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sz w:val="24"/>
          <w:szCs w:val="24"/>
          <w:lang w:val="ru-RU"/>
        </w:rPr>
        <w:t xml:space="preserve">            </w:t>
      </w: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содержание.</w:t>
      </w:r>
    </w:p>
    <w:p w:rsidR="002045F4" w:rsidRPr="002D653A" w:rsidRDefault="002045F4" w:rsidP="002D6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sz w:val="24"/>
          <w:szCs w:val="24"/>
          <w:lang w:val="ru-RU"/>
        </w:rPr>
        <w:t xml:space="preserve">           </w:t>
      </w: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поколении, способном активно включаться в разнообразные формы здорового образа жизни, умеющем использовать ценности физической культуры для самоопределения, саморазвития и </w:t>
      </w:r>
      <w:proofErr w:type="spellStart"/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самоактуализации</w:t>
      </w:r>
      <w:proofErr w:type="spellEnd"/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2045F4" w:rsidRPr="002D653A" w:rsidRDefault="002045F4" w:rsidP="002D6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sz w:val="24"/>
          <w:szCs w:val="24"/>
          <w:lang w:val="ru-RU"/>
        </w:rPr>
        <w:t xml:space="preserve">           </w:t>
      </w: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своей социально-ценностной ориентации программа по физической культуре рассматривается как средство подготовки обучающихся к предстоящей жизнедеятельности, укрепления их здоровья, повышения функциональных и адаптивных возможностей систем организма, развития жизненно важных физических качеств. Программа по физической культуре обеспечивает преемственность с федеральными рабочими программами начального общего и среднего общего образования.</w:t>
      </w:r>
    </w:p>
    <w:p w:rsidR="002045F4" w:rsidRPr="002D653A" w:rsidRDefault="002045F4" w:rsidP="002D6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sz w:val="24"/>
          <w:szCs w:val="24"/>
          <w:lang w:val="ru-RU"/>
        </w:rPr>
        <w:t xml:space="preserve">           </w:t>
      </w: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Основной целью программы по физической культуре является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 В программе по физической культуре данная цель конкретизируется и связывается с формированием устойчивых мотивов и </w:t>
      </w:r>
      <w:proofErr w:type="gramStart"/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потребностей</w:t>
      </w:r>
      <w:proofErr w:type="gramEnd"/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обучающихся в бережном отношении к своему здоровью, целостном развитии физических, психических и нравственных качеств, творческом использовании ценностей физической культуры в организации здорового образа жизни, регулярных занятиях двигательной деятельностью и спортом. </w:t>
      </w:r>
    </w:p>
    <w:p w:rsidR="002045F4" w:rsidRPr="002D653A" w:rsidRDefault="002045F4" w:rsidP="002D6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организма, являющихся основой укрепления их здоровья, повышения надёжности и активности адаптивных процессов.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оздоровительной, спортивной и </w:t>
      </w:r>
      <w:proofErr w:type="spellStart"/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прикладно</w:t>
      </w:r>
      <w:proofErr w:type="spellEnd"/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-ориентированной физической культурой, возможности познания своих физических способностей и их целенаправленного развития.</w:t>
      </w:r>
    </w:p>
    <w:p w:rsidR="002045F4" w:rsidRPr="002D653A" w:rsidRDefault="002045F4" w:rsidP="002D6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движения, приобщения к их культурным ценностям, истории и современному развитию. </w:t>
      </w:r>
    </w:p>
    <w:p w:rsidR="002045F4" w:rsidRPr="002D653A" w:rsidRDefault="002045F4" w:rsidP="002D6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культуры, организации совместной учебной и консультативной деятельности.</w:t>
      </w:r>
    </w:p>
    <w:p w:rsidR="002045F4" w:rsidRPr="002D653A" w:rsidRDefault="002045F4" w:rsidP="002D6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обучающихся, обеспечение единства в развитии их физической, психической и социальной природы. Реализация этой идеи становится возможной на основе содержания учебного предмета, которое представляется двигательной деятельностью с её базовыми компонентами: информационным (знания о физической культуре), </w:t>
      </w:r>
      <w:proofErr w:type="spellStart"/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операциональным</w:t>
      </w:r>
      <w:proofErr w:type="spellEnd"/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(способы самостоятельной деятельности) и мотивационно-процессуальным (физическое совершенствование).</w:t>
      </w:r>
    </w:p>
    <w:p w:rsidR="002045F4" w:rsidRPr="002D653A" w:rsidRDefault="002045F4" w:rsidP="002D6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       </w:t>
      </w: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целях усиления мотивационной составляющей учебного предмета «Физическая культура», придания ей личностно значимого смысла, содержание программы по физической культуре представляется системой модулей, которые входят структурными компонентами в раздел «Физическое совершенствование».</w:t>
      </w:r>
    </w:p>
    <w:p w:rsidR="002045F4" w:rsidRPr="002D653A" w:rsidRDefault="002045F4" w:rsidP="002D6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sz w:val="24"/>
          <w:szCs w:val="24"/>
          <w:lang w:val="ru-RU"/>
        </w:rPr>
        <w:t xml:space="preserve">        </w:t>
      </w: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Инвариантные модули включают в себя содержание базовых видов спорта: гимнастика, лёгкая атлетика, зимние виды спорта (на примере лыжной подготовки), спортивные игры, плавание. Инвариантные модули в своём предметном содержании ориентируются на всестороннюю физическую подготовленность обучающихся, освоение ими технических действий и физических упражнений, содействующих обогащению двигательного опыта.</w:t>
      </w:r>
    </w:p>
    <w:p w:rsidR="002045F4" w:rsidRPr="002D653A" w:rsidRDefault="002045F4" w:rsidP="002D6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sz w:val="24"/>
          <w:szCs w:val="24"/>
          <w:lang w:val="ru-RU"/>
        </w:rPr>
        <w:t xml:space="preserve">        </w:t>
      </w: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Вариативные модули объединены модулем «Спорт»,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организаций.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физкультурно-спортивного комплекса ГТО, активное вовлечение их в соревновательную деятельность.</w:t>
      </w:r>
    </w:p>
    <w:p w:rsidR="002045F4" w:rsidRPr="002D653A" w:rsidRDefault="002045F4" w:rsidP="002D6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sz w:val="24"/>
          <w:szCs w:val="24"/>
          <w:lang w:val="ru-RU"/>
        </w:rPr>
        <w:t xml:space="preserve">        </w:t>
      </w: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«Спорт» может разрабатываться учителями физической культуры на основе содержания базовой физической подготовки, национальных видов спорта, современных оздоровительных систем. В рамках данного модуля представлено примерное содержание «Базовой физической подготовки».</w:t>
      </w:r>
    </w:p>
    <w:p w:rsidR="002045F4" w:rsidRPr="002D653A" w:rsidRDefault="002045F4" w:rsidP="002D6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Содержание программы по физической культуре представлено по годам обучения, для каждого класса предусмотрен раздел «Универсальные учебные действия», в котором раскрывается вклад предмета в формирование познавательных, коммуникативных и регулятивных действий, соответствующих возможностям и особенностям обучающихся данного возраста. Личностные достижения непосредственно связаны с конкретным содержанием учебного предмета и представлены по мере его раскрытия. </w:t>
      </w:r>
    </w:p>
    <w:p w:rsidR="002045F4" w:rsidRPr="002D653A" w:rsidRDefault="002045F4" w:rsidP="002D6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10bad217-7d99-408e-b09f-86f4333d94ae"/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Для изучения физической культуры на уровне основного общего образования выделено– 68 часов (2 часа в неделю). </w:t>
      </w:r>
      <w:bookmarkEnd w:id="1"/>
    </w:p>
    <w:p w:rsidR="002045F4" w:rsidRPr="002D653A" w:rsidRDefault="002045F4" w:rsidP="002D653A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СОДЕРЖАНИЕ УЧЕБНОГО ПРЕДМЕТА</w:t>
      </w:r>
    </w:p>
    <w:p w:rsidR="002045F4" w:rsidRPr="002D653A" w:rsidRDefault="002045F4" w:rsidP="002D653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bookmarkStart w:id="2" w:name="_Toc137567697"/>
      <w:bookmarkEnd w:id="2"/>
      <w:r w:rsidRPr="002D653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Знания о физической культуре.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Физическая культура на уровне основного общего образования: задачи, содержание и формы организации занятий. Система дополнительного обучения физической культуре, организация спортивной работы в общеобразовательной организации.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Физическая культура и здоровый образ жизни: характеристика основных форм занятий физической культурой, их связь с укреплением здоровья, организацией отдыха и досуга.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Исторические сведения об Олимпийских играх Древней Греции, характеристика их содержания и правил спортивной борьбы. Расцвет и завершение истории Олимпийских игр древности.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Способы самостоятельной деятельности.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Режим дня и его значение для обучающихся, связь с умственной работоспособностью. Составление индивидуального режима дня, определение основных индивидуальных видов деятельности, их временных диапазонов и последовательности в выполнении.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Физическое развитие человека, его показатели и способы измерения. Осанка как показатель физического развития, правила предупреждения её нарушений в условиях учебной и бытовой деятельности. Способы измерения и оценивания осанки. Составление комплексов физических упражнений с коррекционной направленностью и правил их самостоятельного проведения.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Проведение самостоятельных занятий физическими упражнениями на открытых площадках и в домашних условиях, подготовка мест занятий, выбор одежды и обуви, предупреждение травматизма.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Оценивание состояния организма в покое и после физической нагрузки в процессе самостоятельных занятий физической культуры и спортом.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Составление дневника физической культуры.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Физическое совершенствование.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Физкультурно-оздоровительная деятельность.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и значение физкультурно-оздоровительной деятельности в здоровом образе жизни современного человека. Упражнения утренней зарядки и физкультминуток, дыхательной и зрительной гимнастики в процессе учебных занятий, закаливающие процедуры после занятий утренней зарядкой. Упражнения на развитие гибкости и подвижности суставов, развитие координации; формирование телосложения с использованием внешних отягощений.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Спортивно-оздоровительная деятельность.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и значение спортивно-оздоровительной деятельности в здоровом образе жизни современного человека.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«Гимнастика».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Кувырки вперёд и назад в группировке, кувырки вперёд ноги «</w:t>
      </w:r>
      <w:proofErr w:type="spellStart"/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скрестно</w:t>
      </w:r>
      <w:proofErr w:type="spellEnd"/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», кувырки назад из стойки на лопатках (мальчики). Опорные прыжки через гимнастического козла ноги врозь (мальчики), опорные прыжки на гимнастического козла с последующим спрыгиванием (девочки).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Упражнения на низком гимнастическом бревне: передвижение ходьбой с поворотами кругом и на 90°, лёгкие подпрыгивания, подпрыгивания толчком двумя ногами, передвижение приставным шагом (девочки). Упражнения на гимнастической лестнице: </w:t>
      </w:r>
      <w:proofErr w:type="spellStart"/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перелезание</w:t>
      </w:r>
      <w:proofErr w:type="spellEnd"/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приставным шагом правым и левым боком, лазанье разноимённым способом по диагонали и одноимённым способом вверх. Расхождение на гимнастической скамейке правым и левым боком способом «удерживая за плечи».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«Лёгкая атлетика».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Бег на длинные дистанции с равномерной скоростью передвижения с высокого старта, бег на короткие дистанции с максимальной скоростью передвижения. Прыжки в длину с разбега способом «согнув ноги», прыжки в высоту с прямого разбега.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Метание малого мяча с места в вертикальную неподвижную мишень, метание малого мяча на дальность с трёх шагов разбега.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«Зимние виды спорта».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Передвижение на лыжах попеременным </w:t>
      </w:r>
      <w:proofErr w:type="spellStart"/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двухшажным</w:t>
      </w:r>
      <w:proofErr w:type="spellEnd"/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ходом, повороты на лыжах переступанием на месте и в движении по учебной дистанции, подъём по пологому склону способом «лесенка» и спуск в основной стойке, преодоление небольших бугров и впадин при спуске с пологого склона.</w:t>
      </w:r>
    </w:p>
    <w:p w:rsidR="002045F4" w:rsidRPr="00464AC5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4AC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«Спортивные игры».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Баскетбол. Передача мяча двумя руками от груди, на месте и в движении, ведение мяча на месте и в движении «по прямой», «по кругу» и «змейкой», бросок мяча в корзину двумя руками от груди с места, ранее разученные технические действия с мячом.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Волейбол. Прямая нижняя подача мяча, приём и передача мяча двумя руками снизу и сверху на месте и в движении, ранее разученные технические действия с мячом. 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Футбол. Удар по неподвижному мячу внутренней стороной стопы с небольшого разбега, остановка катящегося мяча способом «</w:t>
      </w:r>
      <w:proofErr w:type="spellStart"/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наступания</w:t>
      </w:r>
      <w:proofErr w:type="spellEnd"/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», ведение мяча «по прямой», «по кругу» и «змейкой», обводка мячом ориентиров (конусов). 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«Спорт».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2045F4" w:rsidRPr="002D653A" w:rsidRDefault="002045F4" w:rsidP="002D653A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ПЛАНИРУЕМЫЕ РЕЗУЛЬТАТЫ ОСВОЕНИЯ ПРОГРАММЫ ПО ФИЗИЧЕСКОЙ КУЛЬТУРЕ НА УРОВНЕ НАЧАЛЬНОГО ОБЩЕГО ОБРАЗОВАНИЯ</w:t>
      </w:r>
      <w:bookmarkStart w:id="3" w:name="_Toc137548641"/>
      <w:bookmarkEnd w:id="3"/>
    </w:p>
    <w:p w:rsidR="002045F4" w:rsidRPr="002D653A" w:rsidRDefault="002045F4" w:rsidP="002D653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2D653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физической культуры на уровне основного общего образования у обучающегося будут сформированы следующие </w:t>
      </w:r>
      <w:r w:rsidRPr="002D653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результаты: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готовность проявлять интерес к истории и развитию физической культуры и спорта в Российской Федерации, гордиться победами выдающихся отечественных спортсменов-олимпийцев; 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готовность отстаивать символы Российской Федерации во время спортивных соревнований, уважать традиции и принципы современных Олимпийских игр и олимпийского движения; 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готовность ориентироваться на моральные ценности и нормы межличностного взаимодействия при организации, планировании и проведении совместных занятий физической культурой и спортом, оздоровительных мероприятий в условиях активного отдыха и досуга; 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готовность оценивать своё поведение и поступки во время проведения совместных занятий физической культурой, участия в спортивных мероприятиях и соревнованиях; 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оказывать первую медицинскую помощь при травмах и ушибах, соблюдать правила техники безопасности во время совместных занятий физической культурой и спортом;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стремление к физическому совершенствованию, формированию культуры движения и телосложения, самовыражению в избранном виде спорта;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показателей; 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здоровья как базовой ценности человека, признание объективной необходимости в его укреплении и длительном сохранении посредством занятий физической культурой и спортом; 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необходимости ведения здорового образа жизни как средства профилактики пагубного влияния вредных привычек на физическое, психическое и социальное здоровье человека; 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способность адаптироваться к стрессовым ситуациям, осуществлять профилактические мероприятия по регулированию эмоциональных напряжений, активному восстановлению организма после значительных умственных и физических нагрузок; 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готовность соблюдать правила безопасности во время занятий физической культурой и спортом, проводить гигиенические и профилактические мероприятия по организации мест занятий, выбору спортивного инвентаря и оборудования, спортивной одежды; 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соблюдать правила и требования к организации бивуака во время туристских походов, противостоять действиям и поступкам, приносящим вред окружающей среде;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освоение опыта взаимодействия со сверстниками, форм общения и поведения при выполнении учебных заданий на уроках физической культуры, игровой и соревновательной деятельности; 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повышение компетентности в организации самостоятельных занятий физической культурой, планировании их содержания и направленности в зависимости от индивидуальных интересов и потребностей; 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представлений об основных понятиях и терминах физического воспитания и спортивной тренировки, умений руководствоваться ими в познавательной и практической деятельности, общении со сверстниками, публичных выступлениях и дискуссиях.</w:t>
      </w:r>
    </w:p>
    <w:p w:rsidR="002045F4" w:rsidRPr="002D653A" w:rsidRDefault="002045F4" w:rsidP="002D6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_Toc137567704"/>
      <w:bookmarkEnd w:id="4"/>
      <w:r w:rsidRPr="002D653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_Toc134720971"/>
      <w:bookmarkEnd w:id="5"/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2D653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универсальные познавательные учебные действия</w:t>
      </w: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сравнение соревновательных упражнений Олимпийских игр древности и современных Олимпийских игр, выявлять их общность и различия; 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осмысливать Олимпийскую хартию как основополагающий документ современного олимпийского движения, приводить примеры её гуманистической направленности;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анализировать влияние занятий физической культурой и спортом на воспитание положительных качеств личности, устанавливать возможность профилактики вредных привычек; 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туристские походы как форму активного отдыха, выявлять их целевое предназначение в сохранении и укреплении здоровья, руководствоваться требованиями техники безопасности во время передвижения по маршруту и организации бивуака; 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устанавливать причинно-следственную связь между планированием режима дня и изменениями показателей работоспособности; 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устанавливать связь негативного влияния нарушения осанки на состояние здоровья и выявлять причины нарушений, измерять индивидуальную форму и составлять комплексы упражнений по профилактике и коррекции выявляемых нарушений; 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устанавливать причинно-следственную связь между уровнем развития физических качеств, состоянием здоровья и функциональными возможностями основных систем организма; 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причинно-следственную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спортом;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устанавливать причинно-следственную связь между подготовкой мест занятий на открытых площадках и правилами предупреждения травматизма. 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2D653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универсальные коммуникативные учебные действия</w:t>
      </w: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выбирать, анализировать и систематизировать информацию из разных источников об образцах техники выполнения разучиваемых упражнений, правилах планирования самостоятельных занятий физической и технической подготовкой; 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вести наблюдения за развитием физических качеств, сравнивать их показатели с данными возрастно-половых стандартов, составлять планы занятий на основе определённых правил и регулировать нагрузку по частоте пульса и внешним признакам утомления; 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и анализировать технику разучиваемого упражнения, выделять фазы и элементы движений, подбирать подготовительные упражнения;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планировать последовательность решения задач обучения, оценивать эффективность обучения посредством сравнения с эталонным образцом; 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наблюдать, анализировать и контролировать технику выполнения физических упражнений другими обучающимися, сравнивать её с эталонным образцом, выявлять ошибки и предлагать способы их устранения; 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изучать и коллективно обсуждать технику «иллюстративного образца» разучиваемого упражнения, рассматривать и моделировать появление ошибок, анализировать возможные причины их появления, выяснять способы их устранения. 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2D653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универсальные регулятивные учебные действия</w:t>
      </w: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составлять и выполнять индивидуальные комплексы физических упражнений с разной функциональной направленностью, выявлять особенности их воздействия на состояние организма, развитие его резервных возможностей с помощью процедур контроля и функциональных проб; 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составлять и выполнять акробатические и гимнастические комплексы упражнений, самостоятельно разучивать сложно-координированные упражнения на спортивных снарядах; 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активно взаимодействовать в условиях учебной и игровой деятельности, ориентироваться на указания учителя и правила игры при возникновении конфликтных и нестандартных ситуаций, признавать своё право и право других на ошибку, право на её совместное исправление; 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разучивать и выполнять технические действия в игровых видах спорта, активно взаимодействуют при совместных тактических действиях в защите и нападении, терпимо относится к ошибкам игроков своей команды и команды соперников; 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организовывать оказание первой помощи при травмах и ушибах во время самостоятельных занятий физической культурой и спортом, применять способы и приёмы помощи в зависимости от характера и признаков полученной травмы.</w:t>
      </w:r>
    </w:p>
    <w:p w:rsidR="002045F4" w:rsidRPr="002D653A" w:rsidRDefault="002045F4" w:rsidP="002D6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_Toc137567705"/>
      <w:bookmarkEnd w:id="6"/>
      <w:r w:rsidRPr="002D653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2045F4" w:rsidRPr="002D653A" w:rsidRDefault="002D653A" w:rsidP="002D6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r w:rsidR="002045F4"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="002045F4" w:rsidRPr="002D653A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 5 классе</w:t>
      </w:r>
      <w:r w:rsidR="002045F4"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обучающийся научится: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требования безопасности на уроках физической культуры, на самостоятельных занятиях физическими упражнениями в условиях активного отдыха и досуга;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проводить измерение индивидуальной осанки и сравнивать её показатели со стандартами, составлять комплексы упражнений по коррекции и профилактике её нарушения, планировать их выполнение в режиме дня; 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дневник физической культуры и вести в нём наблюдение за показателями физического развития и физической подготовленности, планировать содержание и регулярность проведения самостоятельных занятий;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осуществлять профилактику утомления во время учебной деятельности, выполнять комплексы упражнений физкультминуток, дыхательной и зрительной гимнастики; 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комплексы упражнений оздоровительной физической культуры на развитие гибкости, координации и формирование телосложения;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опорный прыжок с разбега способом «ноги врозь» (мальчики) и способом «</w:t>
      </w:r>
      <w:proofErr w:type="spellStart"/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напрыгивания</w:t>
      </w:r>
      <w:proofErr w:type="spellEnd"/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последующим спрыгиванием» (девочки); 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упражнения в висах и упорах на низкой гимнастической перекладине (мальчики), в передвижениях по гимнастическому бревну ходьбой и приставным шагом с поворотами, подпрыгиванием на двух ногах на месте и с продвижением (девочки); 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передвигаться по гимнастической стенке приставным шагом, лазать разноимённым способом вверх и по диагонали; 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бег с равномерной скоростью с высокого старта по учебной дистанции; 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демонстрировать технику прыжка в длину с разбега способом «согнув ноги»; 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передвигаться на лыжах попеременным </w:t>
      </w:r>
      <w:proofErr w:type="spellStart"/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двухшажным</w:t>
      </w:r>
      <w:proofErr w:type="spellEnd"/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ходом (для бесснежных районов – имитация передвижения);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особенностей;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демонстрировать технические действия в спортивных играх: 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баскетбол (ведение мяча с равномерной скоростью в разных направлениях, приём и передача мяча двумя руками от груди с места и в движении); 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волейбол (приём и передача мяча двумя руками снизу и сверху с места и в движении, прямая нижняя подача); </w:t>
      </w:r>
    </w:p>
    <w:p w:rsidR="002045F4" w:rsidRPr="002D653A" w:rsidRDefault="002045F4" w:rsidP="002D65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футбол (ведение мяча с равномерной скоростью в разных направлениях, приём и передача мяча, удар по неподвижному мячу с небольшого разбега).</w:t>
      </w:r>
    </w:p>
    <w:p w:rsidR="002045F4" w:rsidRPr="002D653A" w:rsidRDefault="002045F4" w:rsidP="002D65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45F4" w:rsidRPr="002D653A" w:rsidRDefault="002045F4" w:rsidP="002D65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45F4" w:rsidRPr="002D653A" w:rsidRDefault="002045F4" w:rsidP="002D65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45F4" w:rsidRPr="002D653A" w:rsidRDefault="002045F4" w:rsidP="002D65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45F4" w:rsidRPr="002D653A" w:rsidRDefault="002045F4" w:rsidP="002D65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D653A" w:rsidRDefault="002D653A" w:rsidP="002D653A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2045F4" w:rsidRPr="002D653A" w:rsidRDefault="002045F4" w:rsidP="002D653A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2D653A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ТЕМАТИЧЕСКОЕ ПЛАНИРОВАНИЕ</w:t>
      </w:r>
    </w:p>
    <w:p w:rsidR="002045F4" w:rsidRPr="002D653A" w:rsidRDefault="002045F4" w:rsidP="002D653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2D653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7"/>
        <w:gridCol w:w="3825"/>
        <w:gridCol w:w="1374"/>
        <w:gridCol w:w="1841"/>
        <w:gridCol w:w="1910"/>
        <w:gridCol w:w="4103"/>
      </w:tblGrid>
      <w:tr w:rsidR="002045F4" w:rsidRPr="002D653A" w:rsidTr="00696181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45F4" w:rsidRPr="002D653A" w:rsidTr="0069618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45F4" w:rsidRPr="002D653A" w:rsidRDefault="002045F4" w:rsidP="002D653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45F4" w:rsidRPr="002D653A" w:rsidRDefault="002045F4" w:rsidP="002D653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45F4" w:rsidRPr="002D653A" w:rsidRDefault="002045F4" w:rsidP="002D653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45F4" w:rsidRPr="00FE508A" w:rsidTr="006961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Знания о физической культуре</w:t>
            </w:r>
          </w:p>
        </w:tc>
      </w:tr>
      <w:tr w:rsidR="002045F4" w:rsidRPr="002D653A" w:rsidTr="006961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>
              <w:r w:rsidR="002045F4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https://resh.edu.ru/subject/lesson/7435/</w:t>
              </w:r>
            </w:hyperlink>
          </w:p>
        </w:tc>
      </w:tr>
      <w:tr w:rsidR="002045F4" w:rsidRPr="002D653A" w:rsidTr="006961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45F4" w:rsidRPr="002D653A" w:rsidTr="006961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2.</w:t>
            </w: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Способы</w:t>
            </w:r>
            <w:proofErr w:type="spellEnd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proofErr w:type="spellEnd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2045F4" w:rsidRPr="002D653A" w:rsidTr="006961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>
              <w:r w:rsidR="002045F4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https://resh.edu.ru/subject/lesson/7444/</w:t>
              </w:r>
            </w:hyperlink>
          </w:p>
        </w:tc>
      </w:tr>
      <w:tr w:rsidR="002045F4" w:rsidRPr="002D653A" w:rsidTr="006961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45F4" w:rsidRPr="002D653A" w:rsidTr="006961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ФИЗИЧЕСКОЕ СОВЕРШЕНСТВОВАНИЕ</w:t>
            </w:r>
          </w:p>
        </w:tc>
      </w:tr>
      <w:tr w:rsidR="002045F4" w:rsidRPr="002D653A" w:rsidTr="006961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1.</w:t>
            </w: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Физкультурно-оздоровительная</w:t>
            </w:r>
            <w:proofErr w:type="spellEnd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2045F4" w:rsidRPr="002D653A" w:rsidTr="006961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Физкультурно-оздоровительная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>
              <w:r w:rsidR="002045F4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https://resh.edu.ru/subject/lesson/7443/</w:t>
              </w:r>
            </w:hyperlink>
          </w:p>
        </w:tc>
      </w:tr>
      <w:tr w:rsidR="002045F4" w:rsidRPr="002D653A" w:rsidTr="006961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45F4" w:rsidRPr="002D653A" w:rsidTr="006961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2.</w:t>
            </w: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Спортивно-оздоровительная</w:t>
            </w:r>
            <w:proofErr w:type="spellEnd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2045F4" w:rsidRPr="002D653A" w:rsidTr="006961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Гимнастика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"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Гимнастика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>
              <w:r w:rsidR="002045F4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https://resh.edu.ru/subject/lesson/7455/</w:t>
              </w:r>
            </w:hyperlink>
          </w:p>
        </w:tc>
      </w:tr>
      <w:tr w:rsidR="002045F4" w:rsidRPr="002D653A" w:rsidTr="006961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Лёгкая атлетика (модуль "Легкая атлетика")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>
              <w:r w:rsidR="002045F4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https://resh.edu.ru/subject/lesson/7459/</w:t>
              </w:r>
            </w:hyperlink>
          </w:p>
        </w:tc>
      </w:tr>
      <w:tr w:rsidR="002045F4" w:rsidRPr="002D653A" w:rsidTr="006961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Зимние виды спорта (модуль "Зимние виды спорта")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>
              <w:r w:rsidR="002045F4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https://resh.edu.ru/subject/lesson/7462/</w:t>
              </w:r>
            </w:hyperlink>
          </w:p>
        </w:tc>
      </w:tr>
      <w:tr w:rsidR="002045F4" w:rsidRPr="002D653A" w:rsidTr="006961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Спортивные игры. Баскетбол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>
              <w:r w:rsidR="002045F4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https://resh.edu.ru/subject/lesson/7464/</w:t>
              </w:r>
            </w:hyperlink>
          </w:p>
        </w:tc>
      </w:tr>
      <w:tr w:rsidR="002045F4" w:rsidRPr="002D653A" w:rsidTr="006961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Спортивные игры. Волейбол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>
              <w:r w:rsidR="002045F4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https://resh.edu.ru/subject/lesson/7465/</w:t>
              </w:r>
            </w:hyperlink>
          </w:p>
        </w:tc>
      </w:tr>
      <w:tr w:rsidR="002045F4" w:rsidRPr="002D653A" w:rsidTr="006961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Спортивные игры. Футбол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>
              <w:r w:rsidR="002045F4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https://resh.edu.ru/subject/lesson/7466/</w:t>
              </w:r>
            </w:hyperlink>
          </w:p>
        </w:tc>
      </w:tr>
      <w:tr w:rsidR="002045F4" w:rsidRPr="002D653A" w:rsidTr="006961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 к выполнению нормативных требований комплекса ГТО (модуль "Спорт")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>
              <w:r w:rsidR="002045F4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https://resh.edu.ru/subject/lesson/7439/</w:t>
              </w:r>
            </w:hyperlink>
          </w:p>
        </w:tc>
      </w:tr>
      <w:tr w:rsidR="002045F4" w:rsidRPr="002D653A" w:rsidTr="006961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45F4" w:rsidRPr="002D653A" w:rsidTr="006961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045F4" w:rsidRPr="002D653A" w:rsidRDefault="002045F4" w:rsidP="002D653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045F4" w:rsidRPr="002D653A" w:rsidRDefault="002045F4" w:rsidP="002D65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2045F4" w:rsidRPr="002D653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D653A" w:rsidRPr="002D653A" w:rsidRDefault="002D653A" w:rsidP="002D653A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2D653A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ПОУРОЧНОЕ ПЛАНИРОВАНИЕ</w:t>
      </w:r>
    </w:p>
    <w:p w:rsidR="002D653A" w:rsidRPr="002D653A" w:rsidRDefault="002D653A" w:rsidP="002D653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2D653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6"/>
        <w:gridCol w:w="3132"/>
        <w:gridCol w:w="992"/>
        <w:gridCol w:w="1843"/>
        <w:gridCol w:w="1611"/>
        <w:gridCol w:w="1423"/>
        <w:gridCol w:w="4243"/>
      </w:tblGrid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6" w:type="dxa"/>
            <w:gridSpan w:val="3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653A" w:rsidRPr="002D653A" w:rsidRDefault="002D653A" w:rsidP="002D653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653A" w:rsidRPr="002D653A" w:rsidRDefault="002D653A" w:rsidP="002D653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2D65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653A" w:rsidRPr="002D653A" w:rsidRDefault="002D653A" w:rsidP="002D653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653A" w:rsidRPr="002D653A" w:rsidRDefault="002D653A" w:rsidP="002D653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 культура в основной школе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06.09.2023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https://resh.edu.ru/subject/lesson/7435/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 культура и здоровый образ жизни человека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07.09.2023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https://resh.edu.ru/subject/lesson/7437/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Олимпийские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древности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13.09.2023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https://resh.edu.ru/subject/lesson/7436/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14.09.2023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https://resh.edu.ru/subject/lesson/7440/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физическим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64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развитием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20.09.2023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https://resh.edu.ru/subject/lesson/7437/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 и проведение самостоятельных занятий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21.09.2023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https://resh.edu.ru/subject/lesson/7444/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дневника по физической культуре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27.09.2023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https://resh.edu.ru/subject/lesson/7446/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утренней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зарядки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28.09.2023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https://resh.edu.ru/subject/lesson/7446/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Оздоровительные мероприятия в режиме учебной деятельности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04.10.2023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https://resh.edu.ru/subject/lesson/7447/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гибкости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05.10.2023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https://resh.edu.ru/subject/lesson/7450/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координации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11.10.2023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https://resh.edu.ru/subject/lesson/7451/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телосложения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12.10.2023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https://resh.edu.ru/subject/lesson/7453/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Кувырок вперёд и назад в группировке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18.10.2023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https://resh.edu.ru/subject/lesson/7456/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Кувырок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вперёд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ноги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скрестно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19.10.2023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https://resh.edu.ru/subject/lesson/7455/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Кувырок назад из стойки на лопатках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25.10.2023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https://resh.edu.ru/subject/lesson/7455/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Опорные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прыжки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26.10.2023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https://resh.edu.ru/subject/lesson/7458/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 на низком гимнастическом бревне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08.11.2023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https://resh.edu.ru/subject/lesson/7458/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гимнастической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лестнице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09.11.2023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https://resh.edu.ru/subject/lesson/7458/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гимнастической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скамейке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15.11.2023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https://resh.edu.ru/subject/lesson/7458/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длинные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16.11.2023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https://resh.edu.ru/subject/lesson/7459/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короткие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22.11.2023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https://resh.edu.ru/subject/lesson/7459/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короткие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23.11.2023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https://resh.edu.ru/subject/lesson/7459/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Прыжок в длину с разбега способом «согнув ноги»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29.11.2023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https://resh.edu.ru/subject/lesson/7460/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Прыжок в длину с разбега способом «согнув ноги»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30.11.2023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https://resh.edu.ru/subject/lesson/7460/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Метание малого мяча в неподвижную мишень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06.12.2023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https://resh.edu.ru/subject/lesson/7461/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Метание малого мяча на дальность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07.12.2023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https://resh.edu.ru/subject/lesson/7461/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Передвижение на лыжах попеременным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двухшажным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ходом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13.12.2023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https://resh.edu.ru/subject/lesson/7462/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28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Передвижение на лыжах попеременным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двухшажным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ходом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14.12.2023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https://resh.edu.ru/subject/lesson/7463/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Повороты на лыжах способом переступания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20.12.2023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https://resh.edu.ru/subject/lesson/5169/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Повороты на лыжах способом переступания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21.12.2023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https://resh.edu.ru/subject/lesson/6221/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Подъём в горку на лыжах способом «лесенка»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27.12.2023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https://resh.edu.ru/subject/lesson/6221/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Спуск на лыжах с пологого склона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28.12.2023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https://resh.edu.ru/subject/lesson/6222/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Преодоление небольших препятствий при спуске с пологого склона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10.01.2024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https://resh.edu.ru/subject/lesson/6222/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Преодоление небольших препятствий при спуске с пологого склона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11.01.2024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8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https://resh.edu.ru/subject/lesson/6222/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и техника выполнения норматива комплекса ГТО: Бег на лыжах 1 км.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Эстафеты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17.01.2024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https://resh.edu.ru/subject/lesson/7439/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Техника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ловли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мяча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18.01.2024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https://resh.edu.ru/subject/lesson/5170/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Техника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мяча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24.01.2024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https://lib.myschool.edu.ru/content/6537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Техника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мяча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25.01.2024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https://lib.myschool.edu.ru/content/6537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Ведение мяча стоя на месте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31.01.2024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https://resh.edu.ru/subject/lesson/5171/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Ведение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мяча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движении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01.02.2024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https://resh.edu.ru/subject/lesson/5171/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Ведение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мяча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движении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07.02.2024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https://resh.edu.ru/subject/lesson/5171/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42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Бросок баскетбольного мяча в корзину двумя руками от груди с места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08.02.2024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6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https://resh.edu.ru/subject/lesson/5172/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Технические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мячом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14.02.2024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https://resh.edu.ru/subject/lesson/6223/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Прямая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нижняя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подача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мяча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15.02.2024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8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https://resh.edu.ru/subject/lesson/7465/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Прямая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нижняя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подача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мяча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21.02.2024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https://resh.edu.ru/subject/lesson/5173/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Приём и передача мяча снизу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22.02.2024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0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https://resh.edu.ru/subject/lesson/5173/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Приём и передача мяча снизу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28.02.2024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https://resh.edu.ru/subject/lesson/5173/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Приём и передача мяча сверху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29.02.2024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2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https://resh.edu.ru/subject/lesson/4631/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Приём и передача мяча сверху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06.03.2024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https://resh.edu.ru/subject/lesson/4631/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Технические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мячом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07.03.2024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https://resh.edu.ru/subject/lesson/4632/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Технические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мячом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13.03.2024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5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https://resh.edu.ru/subject/lesson/4632/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Технические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мячом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14.03.2024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6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https://resh.edu.ru/subject/lesson/4632/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Технические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мячом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20.03.2024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https://resh.edu.ru/subject/lesson/4632/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Удар по мячу внутренней стороной стопы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21.03.2024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8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https://resh.edu.ru/subject/lesson/5174/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Удар по мячу внутренней стороной стопы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03.04.2024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9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https://resh.edu.ru/subject/lesson/3656/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Остановка катящегося мяча внутренней стороной </w:t>
            </w: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стопы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04.04.2024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0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https://resh.edu.ru/subject/lesson/3656/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57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Ведение футбольного мяча «по прямой»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10.04.2024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1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https://resh.edu.ru/subject/lesson/6227/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Ведение футбольного мяча «по прямой»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11.04.2024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2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https://resh.edu.ru/subject/lesson/6227/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Ведение футбольного мяча «по кругу»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17.04.2024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3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https://resh.edu.ru/subject/lesson/3656/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Ведение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футбольного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мяча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змейкой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18.04.2024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4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https://resh.edu.ru/subject/lesson/4633/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Обводка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мячом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24.04.2024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5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https://resh.edu.ru/subject/lesson/4633/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История ВФСК ГТО и ГТО в наши дни. Правила выполнения спортивных нормативов 3 ступени.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подготовка.Бег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1000м.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25.04.2024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6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https://resh.edu.ru/subject/lesson/7439/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ТБ на уроках при подготовке к ГТО. ЗОЖ. Первая помощь при травмах. Бег на 30м.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15.05.2024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7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https://lib.myschool.edu.ru/content/6512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и техника выполнения норматива комплекса ГТО: Кросс на 2 км.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Подводящие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16.05.2024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8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https://lib.myschool.edu.ru/content/6512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и техника выполнения норматива комплекса ГТО: Подтягивание из виса на высокой и низкой перекладине. Сгибание и разгибание рук в упоре </w:t>
            </w: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лежа на полу. Эстафеты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22.05.2024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9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https://resh.edu.ru/subject/lesson/7439/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66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и техника выполнения норматива комплекса ГТО: Наклон вперед из положения стоя на гимнастической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скамье.Метание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мяча весом 150г.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23.05.2024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0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https://resh.edu.ru/subject/lesson/7439/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и техника выполнения норматива комплекса ГТО: Прыжок в длину с места толчком двумя ногами.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Поднимание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туловища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положения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лежа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спине.Эстафеты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29.05.2024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1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https://resh.edu.ru/subject/lesson/7439/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796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и техника выполнения норматива комплекса ГТО: Челночный бег 3*10м. </w:t>
            </w:r>
            <w:proofErr w:type="spellStart"/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Эстафеты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30.05.2024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FE508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2">
              <w:r w:rsidR="002D653A" w:rsidRPr="002D653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https://resh.edu.ru/subject/lesson/7439/</w:t>
              </w:r>
            </w:hyperlink>
          </w:p>
        </w:tc>
      </w:tr>
      <w:tr w:rsidR="002D653A" w:rsidRPr="002D653A" w:rsidTr="002D653A">
        <w:trPr>
          <w:trHeight w:val="144"/>
          <w:tblCellSpacing w:w="20" w:type="nil"/>
        </w:trPr>
        <w:tc>
          <w:tcPr>
            <w:tcW w:w="3928" w:type="dxa"/>
            <w:gridSpan w:val="2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61 </w:t>
            </w:r>
          </w:p>
        </w:tc>
        <w:tc>
          <w:tcPr>
            <w:tcW w:w="5666" w:type="dxa"/>
            <w:gridSpan w:val="2"/>
            <w:tcMar>
              <w:top w:w="50" w:type="dxa"/>
              <w:left w:w="100" w:type="dxa"/>
            </w:tcMar>
            <w:vAlign w:val="center"/>
          </w:tcPr>
          <w:p w:rsidR="002D653A" w:rsidRPr="002D653A" w:rsidRDefault="002D653A" w:rsidP="002D653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D653A" w:rsidRPr="002D653A" w:rsidRDefault="002D653A" w:rsidP="002D65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2D653A" w:rsidRPr="002D653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D653A" w:rsidRPr="002D653A" w:rsidRDefault="002D653A" w:rsidP="002D653A">
      <w:pPr>
        <w:spacing w:after="0"/>
        <w:ind w:left="120"/>
        <w:jc w:val="center"/>
        <w:rPr>
          <w:sz w:val="24"/>
          <w:szCs w:val="24"/>
          <w:lang w:val="ru-RU"/>
        </w:rPr>
      </w:pPr>
      <w:r w:rsidRPr="002D653A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:rsidR="002D653A" w:rsidRPr="002D653A" w:rsidRDefault="002D653A" w:rsidP="002D653A">
      <w:pPr>
        <w:spacing w:after="0" w:line="480" w:lineRule="auto"/>
        <w:ind w:left="120"/>
        <w:jc w:val="center"/>
        <w:rPr>
          <w:sz w:val="24"/>
          <w:szCs w:val="24"/>
          <w:lang w:val="ru-RU"/>
        </w:rPr>
      </w:pPr>
      <w:r w:rsidRPr="002D653A">
        <w:rPr>
          <w:rFonts w:ascii="Times New Roman" w:hAnsi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2D653A" w:rsidRPr="002D653A" w:rsidRDefault="002D653A" w:rsidP="002D653A">
      <w:pPr>
        <w:spacing w:after="0" w:line="480" w:lineRule="auto"/>
        <w:ind w:left="120"/>
        <w:rPr>
          <w:sz w:val="24"/>
          <w:szCs w:val="24"/>
          <w:lang w:val="ru-RU"/>
        </w:rPr>
      </w:pPr>
      <w:r w:rsidRPr="002D653A">
        <w:rPr>
          <w:rFonts w:ascii="Times New Roman" w:hAnsi="Times New Roman"/>
          <w:color w:val="000000"/>
          <w:sz w:val="24"/>
          <w:szCs w:val="24"/>
          <w:lang w:val="ru-RU"/>
        </w:rPr>
        <w:t>​‌</w:t>
      </w:r>
      <w:bookmarkStart w:id="7" w:name="f056fd23-2f41-4129-8da1-d467aa21439d"/>
      <w:r w:rsidRPr="002D653A">
        <w:rPr>
          <w:rFonts w:ascii="Times New Roman" w:hAnsi="Times New Roman"/>
          <w:color w:val="000000"/>
          <w:sz w:val="24"/>
          <w:szCs w:val="24"/>
          <w:lang w:val="ru-RU"/>
        </w:rPr>
        <w:t>• Физическая культура, 8-9 классы/ Лях В.И., Акционерное общество «Издательство «Просвещение»</w:t>
      </w:r>
      <w:bookmarkEnd w:id="7"/>
      <w:r w:rsidRPr="002D653A"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</w:p>
    <w:p w:rsidR="002D653A" w:rsidRPr="002D653A" w:rsidRDefault="002D653A" w:rsidP="002D653A">
      <w:pPr>
        <w:spacing w:after="0" w:line="480" w:lineRule="auto"/>
        <w:ind w:left="120"/>
        <w:rPr>
          <w:sz w:val="24"/>
          <w:szCs w:val="24"/>
          <w:lang w:val="ru-RU"/>
        </w:rPr>
      </w:pPr>
      <w:r w:rsidRPr="002D653A">
        <w:rPr>
          <w:rFonts w:ascii="Times New Roman" w:hAnsi="Times New Roman"/>
          <w:color w:val="000000"/>
          <w:sz w:val="24"/>
          <w:szCs w:val="24"/>
          <w:lang w:val="ru-RU"/>
        </w:rPr>
        <w:t>​‌</w:t>
      </w:r>
    </w:p>
    <w:p w:rsidR="002D653A" w:rsidRPr="002D653A" w:rsidRDefault="002D653A" w:rsidP="002D653A">
      <w:pPr>
        <w:spacing w:after="0" w:line="480" w:lineRule="auto"/>
        <w:ind w:left="120"/>
        <w:jc w:val="center"/>
        <w:rPr>
          <w:sz w:val="24"/>
          <w:szCs w:val="24"/>
          <w:lang w:val="ru-RU"/>
        </w:rPr>
      </w:pPr>
      <w:r w:rsidRPr="002D653A"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2D653A" w:rsidRPr="002D653A" w:rsidRDefault="002D653A" w:rsidP="002D65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2D653A">
        <w:rPr>
          <w:rFonts w:ascii="Times New Roman" w:hAnsi="Times New Roman" w:cs="Times New Roman"/>
          <w:sz w:val="24"/>
          <w:szCs w:val="24"/>
          <w:lang w:val="ru-RU"/>
        </w:rPr>
        <w:tab/>
        <w:t>Гимнастические маты</w:t>
      </w:r>
    </w:p>
    <w:p w:rsidR="002D653A" w:rsidRPr="002D653A" w:rsidRDefault="002D653A" w:rsidP="002D65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2D653A">
        <w:rPr>
          <w:rFonts w:ascii="Times New Roman" w:hAnsi="Times New Roman" w:cs="Times New Roman"/>
          <w:sz w:val="24"/>
          <w:szCs w:val="24"/>
          <w:lang w:val="ru-RU"/>
        </w:rPr>
        <w:tab/>
        <w:t>Гимнастические коврики</w:t>
      </w:r>
    </w:p>
    <w:p w:rsidR="002D653A" w:rsidRPr="002D653A" w:rsidRDefault="002D653A" w:rsidP="002D65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sz w:val="24"/>
          <w:szCs w:val="24"/>
          <w:lang w:val="ru-RU"/>
        </w:rPr>
        <w:t>3.</w:t>
      </w:r>
      <w:r w:rsidRPr="002D653A">
        <w:rPr>
          <w:rFonts w:ascii="Times New Roman" w:hAnsi="Times New Roman" w:cs="Times New Roman"/>
          <w:sz w:val="24"/>
          <w:szCs w:val="24"/>
          <w:lang w:val="ru-RU"/>
        </w:rPr>
        <w:tab/>
        <w:t>Гимнастический мост подкидной</w:t>
      </w:r>
    </w:p>
    <w:p w:rsidR="002D653A" w:rsidRPr="002D653A" w:rsidRDefault="002D653A" w:rsidP="002D65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sz w:val="24"/>
          <w:szCs w:val="24"/>
          <w:lang w:val="ru-RU"/>
        </w:rPr>
        <w:t>4.</w:t>
      </w:r>
      <w:r w:rsidRPr="002D653A">
        <w:rPr>
          <w:rFonts w:ascii="Times New Roman" w:hAnsi="Times New Roman" w:cs="Times New Roman"/>
          <w:sz w:val="24"/>
          <w:szCs w:val="24"/>
          <w:lang w:val="ru-RU"/>
        </w:rPr>
        <w:tab/>
        <w:t>Гимнастические скамейки</w:t>
      </w:r>
    </w:p>
    <w:p w:rsidR="002D653A" w:rsidRPr="002D653A" w:rsidRDefault="002D653A" w:rsidP="002D65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sz w:val="24"/>
          <w:szCs w:val="24"/>
          <w:lang w:val="ru-RU"/>
        </w:rPr>
        <w:t>5.</w:t>
      </w:r>
      <w:r w:rsidRPr="002D653A">
        <w:rPr>
          <w:rFonts w:ascii="Times New Roman" w:hAnsi="Times New Roman" w:cs="Times New Roman"/>
          <w:sz w:val="24"/>
          <w:szCs w:val="24"/>
          <w:lang w:val="ru-RU"/>
        </w:rPr>
        <w:tab/>
        <w:t>Гимнастические стенки</w:t>
      </w:r>
    </w:p>
    <w:p w:rsidR="002D653A" w:rsidRPr="002D653A" w:rsidRDefault="002D653A" w:rsidP="002D65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sz w:val="24"/>
          <w:szCs w:val="24"/>
          <w:lang w:val="ru-RU"/>
        </w:rPr>
        <w:t>6.</w:t>
      </w:r>
      <w:r w:rsidRPr="002D653A">
        <w:rPr>
          <w:rFonts w:ascii="Times New Roman" w:hAnsi="Times New Roman" w:cs="Times New Roman"/>
          <w:sz w:val="24"/>
          <w:szCs w:val="24"/>
          <w:lang w:val="ru-RU"/>
        </w:rPr>
        <w:tab/>
        <w:t>Барьер легкоатлетический</w:t>
      </w:r>
    </w:p>
    <w:p w:rsidR="002D653A" w:rsidRPr="002D653A" w:rsidRDefault="002D653A" w:rsidP="002D65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sz w:val="24"/>
          <w:szCs w:val="24"/>
          <w:lang w:val="ru-RU"/>
        </w:rPr>
        <w:t>7.</w:t>
      </w:r>
      <w:r w:rsidRPr="002D653A">
        <w:rPr>
          <w:rFonts w:ascii="Times New Roman" w:hAnsi="Times New Roman" w:cs="Times New Roman"/>
          <w:sz w:val="24"/>
          <w:szCs w:val="24"/>
          <w:lang w:val="ru-RU"/>
        </w:rPr>
        <w:tab/>
        <w:t>Канат для перетягивания</w:t>
      </w:r>
    </w:p>
    <w:p w:rsidR="002D653A" w:rsidRPr="002D653A" w:rsidRDefault="002D653A" w:rsidP="002D65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sz w:val="24"/>
          <w:szCs w:val="24"/>
          <w:lang w:val="ru-RU"/>
        </w:rPr>
        <w:t>8.</w:t>
      </w:r>
      <w:r w:rsidRPr="002D653A">
        <w:rPr>
          <w:rFonts w:ascii="Times New Roman" w:hAnsi="Times New Roman" w:cs="Times New Roman"/>
          <w:sz w:val="24"/>
          <w:szCs w:val="24"/>
          <w:lang w:val="ru-RU"/>
        </w:rPr>
        <w:tab/>
        <w:t>Канат для лазания</w:t>
      </w:r>
    </w:p>
    <w:p w:rsidR="002D653A" w:rsidRPr="002D653A" w:rsidRDefault="002D653A" w:rsidP="002D65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sz w:val="24"/>
          <w:szCs w:val="24"/>
          <w:lang w:val="ru-RU"/>
        </w:rPr>
        <w:t>9.</w:t>
      </w:r>
      <w:r w:rsidRPr="002D653A">
        <w:rPr>
          <w:rFonts w:ascii="Times New Roman" w:hAnsi="Times New Roman" w:cs="Times New Roman"/>
          <w:sz w:val="24"/>
          <w:szCs w:val="24"/>
          <w:lang w:val="ru-RU"/>
        </w:rPr>
        <w:tab/>
        <w:t>Конь гимнастический</w:t>
      </w:r>
    </w:p>
    <w:p w:rsidR="002D653A" w:rsidRPr="002D653A" w:rsidRDefault="002D653A" w:rsidP="002D65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sz w:val="24"/>
          <w:szCs w:val="24"/>
          <w:lang w:val="ru-RU"/>
        </w:rPr>
        <w:t>10.</w:t>
      </w:r>
      <w:r w:rsidRPr="002D653A">
        <w:rPr>
          <w:rFonts w:ascii="Times New Roman" w:hAnsi="Times New Roman" w:cs="Times New Roman"/>
          <w:sz w:val="24"/>
          <w:szCs w:val="24"/>
          <w:lang w:val="ru-RU"/>
        </w:rPr>
        <w:tab/>
        <w:t>«козел» гимнастический</w:t>
      </w:r>
    </w:p>
    <w:p w:rsidR="002D653A" w:rsidRPr="002D653A" w:rsidRDefault="002D653A" w:rsidP="002D65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sz w:val="24"/>
          <w:szCs w:val="24"/>
          <w:lang w:val="ru-RU"/>
        </w:rPr>
        <w:t>11.</w:t>
      </w:r>
      <w:r w:rsidRPr="002D653A">
        <w:rPr>
          <w:rFonts w:ascii="Times New Roman" w:hAnsi="Times New Roman" w:cs="Times New Roman"/>
          <w:sz w:val="24"/>
          <w:szCs w:val="24"/>
          <w:lang w:val="ru-RU"/>
        </w:rPr>
        <w:tab/>
        <w:t>Музыкальный центр</w:t>
      </w:r>
    </w:p>
    <w:p w:rsidR="002D653A" w:rsidRPr="002D653A" w:rsidRDefault="002D653A" w:rsidP="002D65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sz w:val="24"/>
          <w:szCs w:val="24"/>
          <w:lang w:val="ru-RU"/>
        </w:rPr>
        <w:t>12.</w:t>
      </w:r>
      <w:r w:rsidRPr="002D653A">
        <w:rPr>
          <w:rFonts w:ascii="Times New Roman" w:hAnsi="Times New Roman" w:cs="Times New Roman"/>
          <w:sz w:val="24"/>
          <w:szCs w:val="24"/>
          <w:lang w:val="ru-RU"/>
        </w:rPr>
        <w:tab/>
        <w:t>Сетка волейбольная</w:t>
      </w:r>
    </w:p>
    <w:p w:rsidR="002D653A" w:rsidRPr="002D653A" w:rsidRDefault="002D653A" w:rsidP="002D65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sz w:val="24"/>
          <w:szCs w:val="24"/>
          <w:lang w:val="ru-RU"/>
        </w:rPr>
        <w:t>13.</w:t>
      </w:r>
      <w:r w:rsidRPr="002D653A">
        <w:rPr>
          <w:rFonts w:ascii="Times New Roman" w:hAnsi="Times New Roman" w:cs="Times New Roman"/>
          <w:sz w:val="24"/>
          <w:szCs w:val="24"/>
          <w:lang w:val="ru-RU"/>
        </w:rPr>
        <w:tab/>
        <w:t>Стол для настольного тенниса</w:t>
      </w:r>
    </w:p>
    <w:p w:rsidR="002D653A" w:rsidRPr="002D653A" w:rsidRDefault="002D653A" w:rsidP="002D65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sz w:val="24"/>
          <w:szCs w:val="24"/>
          <w:lang w:val="ru-RU"/>
        </w:rPr>
        <w:t>14.</w:t>
      </w:r>
      <w:r w:rsidRPr="002D653A">
        <w:rPr>
          <w:rFonts w:ascii="Times New Roman" w:hAnsi="Times New Roman" w:cs="Times New Roman"/>
          <w:sz w:val="24"/>
          <w:szCs w:val="24"/>
          <w:lang w:val="ru-RU"/>
        </w:rPr>
        <w:tab/>
        <w:t>Комплект стойка  для прыжков в высоту</w:t>
      </w:r>
    </w:p>
    <w:p w:rsidR="002D653A" w:rsidRPr="002D653A" w:rsidRDefault="002D653A" w:rsidP="002D65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sz w:val="24"/>
          <w:szCs w:val="24"/>
          <w:lang w:val="ru-RU"/>
        </w:rPr>
        <w:t>15</w:t>
      </w:r>
      <w:r w:rsidRPr="002D653A">
        <w:rPr>
          <w:rFonts w:ascii="Times New Roman" w:hAnsi="Times New Roman" w:cs="Times New Roman"/>
          <w:sz w:val="24"/>
          <w:szCs w:val="24"/>
          <w:lang w:val="ru-RU"/>
        </w:rPr>
        <w:tab/>
        <w:t>Футбольные ворота</w:t>
      </w:r>
    </w:p>
    <w:p w:rsidR="002D653A" w:rsidRPr="002D653A" w:rsidRDefault="002D653A" w:rsidP="002D65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sz w:val="24"/>
          <w:szCs w:val="24"/>
          <w:lang w:val="ru-RU"/>
        </w:rPr>
        <w:t>16.</w:t>
      </w:r>
      <w:r w:rsidRPr="002D653A">
        <w:rPr>
          <w:rFonts w:ascii="Times New Roman" w:hAnsi="Times New Roman" w:cs="Times New Roman"/>
          <w:sz w:val="24"/>
          <w:szCs w:val="24"/>
          <w:lang w:val="ru-RU"/>
        </w:rPr>
        <w:tab/>
        <w:t>Перекладина разборная</w:t>
      </w:r>
    </w:p>
    <w:p w:rsidR="002D653A" w:rsidRPr="002D653A" w:rsidRDefault="002D653A" w:rsidP="002D65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sz w:val="24"/>
          <w:szCs w:val="24"/>
          <w:lang w:val="ru-RU"/>
        </w:rPr>
        <w:t>17.</w:t>
      </w:r>
      <w:r w:rsidRPr="002D653A">
        <w:rPr>
          <w:rFonts w:ascii="Times New Roman" w:hAnsi="Times New Roman" w:cs="Times New Roman"/>
          <w:sz w:val="24"/>
          <w:szCs w:val="24"/>
          <w:lang w:val="ru-RU"/>
        </w:rPr>
        <w:tab/>
        <w:t>Перекладина деревянная</w:t>
      </w:r>
    </w:p>
    <w:p w:rsidR="002D653A" w:rsidRPr="002D653A" w:rsidRDefault="002D653A" w:rsidP="002D65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sz w:val="24"/>
          <w:szCs w:val="24"/>
          <w:lang w:val="ru-RU"/>
        </w:rPr>
        <w:t>18.</w:t>
      </w:r>
      <w:r w:rsidRPr="002D653A">
        <w:rPr>
          <w:rFonts w:ascii="Times New Roman" w:hAnsi="Times New Roman" w:cs="Times New Roman"/>
          <w:sz w:val="24"/>
          <w:szCs w:val="24"/>
          <w:lang w:val="ru-RU"/>
        </w:rPr>
        <w:tab/>
        <w:t xml:space="preserve">Щит </w:t>
      </w:r>
      <w:proofErr w:type="spellStart"/>
      <w:r w:rsidRPr="002D653A">
        <w:rPr>
          <w:rFonts w:ascii="Times New Roman" w:hAnsi="Times New Roman" w:cs="Times New Roman"/>
          <w:sz w:val="24"/>
          <w:szCs w:val="24"/>
          <w:lang w:val="ru-RU"/>
        </w:rPr>
        <w:t>баскетболный</w:t>
      </w:r>
      <w:proofErr w:type="spellEnd"/>
      <w:r w:rsidRPr="002D653A">
        <w:rPr>
          <w:rFonts w:ascii="Times New Roman" w:hAnsi="Times New Roman" w:cs="Times New Roman"/>
          <w:sz w:val="24"/>
          <w:szCs w:val="24"/>
          <w:lang w:val="ru-RU"/>
        </w:rPr>
        <w:t xml:space="preserve"> с кольцом</w:t>
      </w:r>
    </w:p>
    <w:p w:rsidR="002D653A" w:rsidRPr="002D653A" w:rsidRDefault="002D653A" w:rsidP="002D65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sz w:val="24"/>
          <w:szCs w:val="24"/>
          <w:lang w:val="ru-RU"/>
        </w:rPr>
        <w:t>19.</w:t>
      </w:r>
      <w:r w:rsidRPr="002D653A">
        <w:rPr>
          <w:rFonts w:ascii="Times New Roman" w:hAnsi="Times New Roman" w:cs="Times New Roman"/>
          <w:sz w:val="24"/>
          <w:szCs w:val="24"/>
          <w:lang w:val="ru-RU"/>
        </w:rPr>
        <w:tab/>
        <w:t xml:space="preserve">Щит </w:t>
      </w:r>
      <w:proofErr w:type="spellStart"/>
      <w:r w:rsidRPr="002D653A">
        <w:rPr>
          <w:rFonts w:ascii="Times New Roman" w:hAnsi="Times New Roman" w:cs="Times New Roman"/>
          <w:sz w:val="24"/>
          <w:szCs w:val="24"/>
          <w:lang w:val="ru-RU"/>
        </w:rPr>
        <w:t>баскетболный</w:t>
      </w:r>
      <w:proofErr w:type="spellEnd"/>
      <w:r w:rsidRPr="002D653A">
        <w:rPr>
          <w:rFonts w:ascii="Times New Roman" w:hAnsi="Times New Roman" w:cs="Times New Roman"/>
          <w:sz w:val="24"/>
          <w:szCs w:val="24"/>
          <w:lang w:val="ru-RU"/>
        </w:rPr>
        <w:t xml:space="preserve"> с кольцом</w:t>
      </w:r>
    </w:p>
    <w:p w:rsidR="002D653A" w:rsidRPr="002D653A" w:rsidRDefault="002D653A" w:rsidP="002D65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sz w:val="24"/>
          <w:szCs w:val="24"/>
          <w:lang w:val="ru-RU"/>
        </w:rPr>
        <w:t>20.</w:t>
      </w:r>
      <w:r w:rsidRPr="002D653A">
        <w:rPr>
          <w:rFonts w:ascii="Times New Roman" w:hAnsi="Times New Roman" w:cs="Times New Roman"/>
          <w:sz w:val="24"/>
          <w:szCs w:val="24"/>
          <w:lang w:val="ru-RU"/>
        </w:rPr>
        <w:tab/>
        <w:t>Пьедестал</w:t>
      </w:r>
    </w:p>
    <w:p w:rsidR="002D653A" w:rsidRPr="002D653A" w:rsidRDefault="002D653A" w:rsidP="002D65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sz w:val="24"/>
          <w:szCs w:val="24"/>
          <w:lang w:val="ru-RU"/>
        </w:rPr>
        <w:t>21.</w:t>
      </w:r>
      <w:r w:rsidRPr="002D653A">
        <w:rPr>
          <w:rFonts w:ascii="Times New Roman" w:hAnsi="Times New Roman" w:cs="Times New Roman"/>
          <w:sz w:val="24"/>
          <w:szCs w:val="24"/>
          <w:lang w:val="ru-RU"/>
        </w:rPr>
        <w:tab/>
        <w:t>Скамейки 400х100х400</w:t>
      </w:r>
    </w:p>
    <w:p w:rsidR="002D653A" w:rsidRPr="002D653A" w:rsidRDefault="002D653A" w:rsidP="002D65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sz w:val="24"/>
          <w:szCs w:val="24"/>
          <w:lang w:val="ru-RU"/>
        </w:rPr>
        <w:t>22.</w:t>
      </w:r>
      <w:r w:rsidRPr="002D653A">
        <w:rPr>
          <w:rFonts w:ascii="Times New Roman" w:hAnsi="Times New Roman" w:cs="Times New Roman"/>
          <w:sz w:val="24"/>
          <w:szCs w:val="24"/>
          <w:lang w:val="ru-RU"/>
        </w:rPr>
        <w:tab/>
        <w:t>Эстафетная палочка</w:t>
      </w:r>
    </w:p>
    <w:p w:rsidR="002D653A" w:rsidRPr="002D653A" w:rsidRDefault="002D653A" w:rsidP="002D65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sz w:val="24"/>
          <w:szCs w:val="24"/>
          <w:lang w:val="ru-RU"/>
        </w:rPr>
        <w:t>23.</w:t>
      </w:r>
      <w:r w:rsidRPr="002D653A">
        <w:rPr>
          <w:rFonts w:ascii="Times New Roman" w:hAnsi="Times New Roman" w:cs="Times New Roman"/>
          <w:sz w:val="24"/>
          <w:szCs w:val="24"/>
          <w:lang w:val="ru-RU"/>
        </w:rPr>
        <w:tab/>
        <w:t>Мячи б\б для детей до 8 лет</w:t>
      </w:r>
    </w:p>
    <w:p w:rsidR="002D653A" w:rsidRPr="002D653A" w:rsidRDefault="002D653A" w:rsidP="002D65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sz w:val="24"/>
          <w:szCs w:val="24"/>
          <w:lang w:val="ru-RU"/>
        </w:rPr>
        <w:lastRenderedPageBreak/>
        <w:t>24.</w:t>
      </w:r>
      <w:r w:rsidRPr="002D653A">
        <w:rPr>
          <w:rFonts w:ascii="Times New Roman" w:hAnsi="Times New Roman" w:cs="Times New Roman"/>
          <w:sz w:val="24"/>
          <w:szCs w:val="24"/>
          <w:lang w:val="ru-RU"/>
        </w:rPr>
        <w:tab/>
        <w:t>Мячи б\б для детей до 12 лет</w:t>
      </w:r>
    </w:p>
    <w:p w:rsidR="002D653A" w:rsidRPr="002D653A" w:rsidRDefault="002D653A" w:rsidP="002D65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sz w:val="24"/>
          <w:szCs w:val="24"/>
          <w:lang w:val="ru-RU"/>
        </w:rPr>
        <w:t>25.</w:t>
      </w:r>
      <w:r w:rsidRPr="002D653A">
        <w:rPr>
          <w:rFonts w:ascii="Times New Roman" w:hAnsi="Times New Roman" w:cs="Times New Roman"/>
          <w:sz w:val="24"/>
          <w:szCs w:val="24"/>
          <w:lang w:val="ru-RU"/>
        </w:rPr>
        <w:tab/>
        <w:t>Мячи б\б для детей старше 15 лет</w:t>
      </w:r>
    </w:p>
    <w:p w:rsidR="002D653A" w:rsidRPr="002D653A" w:rsidRDefault="002D653A" w:rsidP="002D65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sz w:val="24"/>
          <w:szCs w:val="24"/>
          <w:lang w:val="ru-RU"/>
        </w:rPr>
        <w:t xml:space="preserve">26. </w:t>
      </w:r>
      <w:r w:rsidRPr="002D653A">
        <w:rPr>
          <w:rFonts w:ascii="Times New Roman" w:hAnsi="Times New Roman" w:cs="Times New Roman"/>
          <w:sz w:val="24"/>
          <w:szCs w:val="24"/>
          <w:lang w:val="ru-RU"/>
        </w:rPr>
        <w:tab/>
        <w:t>Мячи г/б</w:t>
      </w:r>
    </w:p>
    <w:p w:rsidR="002D653A" w:rsidRPr="002D653A" w:rsidRDefault="002D653A" w:rsidP="002D65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sz w:val="24"/>
          <w:szCs w:val="24"/>
          <w:lang w:val="ru-RU"/>
        </w:rPr>
        <w:t>27.</w:t>
      </w:r>
      <w:r w:rsidRPr="002D653A">
        <w:rPr>
          <w:rFonts w:ascii="Times New Roman" w:hAnsi="Times New Roman" w:cs="Times New Roman"/>
          <w:sz w:val="24"/>
          <w:szCs w:val="24"/>
          <w:lang w:val="ru-RU"/>
        </w:rPr>
        <w:tab/>
        <w:t>Мяч для метания (500</w:t>
      </w:r>
      <w:proofErr w:type="gramStart"/>
      <w:r w:rsidRPr="002D653A">
        <w:rPr>
          <w:rFonts w:ascii="Times New Roman" w:hAnsi="Times New Roman" w:cs="Times New Roman"/>
          <w:sz w:val="24"/>
          <w:szCs w:val="24"/>
          <w:lang w:val="ru-RU"/>
        </w:rPr>
        <w:t>г.,черный</w:t>
      </w:r>
      <w:proofErr w:type="gramEnd"/>
      <w:r w:rsidRPr="002D653A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2D653A" w:rsidRPr="002D653A" w:rsidRDefault="002D653A" w:rsidP="002D65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sz w:val="24"/>
          <w:szCs w:val="24"/>
          <w:lang w:val="ru-RU"/>
        </w:rPr>
        <w:t>28.</w:t>
      </w:r>
      <w:r w:rsidRPr="002D653A">
        <w:rPr>
          <w:rFonts w:ascii="Times New Roman" w:hAnsi="Times New Roman" w:cs="Times New Roman"/>
          <w:sz w:val="24"/>
          <w:szCs w:val="24"/>
          <w:lang w:val="ru-RU"/>
        </w:rPr>
        <w:tab/>
        <w:t>Мяч массажный (</w:t>
      </w:r>
      <w:proofErr w:type="spellStart"/>
      <w:r w:rsidRPr="002D653A">
        <w:rPr>
          <w:rFonts w:ascii="Times New Roman" w:hAnsi="Times New Roman" w:cs="Times New Roman"/>
          <w:sz w:val="24"/>
          <w:szCs w:val="24"/>
          <w:lang w:val="ru-RU"/>
        </w:rPr>
        <w:t>фит</w:t>
      </w:r>
      <w:proofErr w:type="spellEnd"/>
      <w:r w:rsidRPr="002D653A">
        <w:rPr>
          <w:rFonts w:ascii="Times New Roman" w:hAnsi="Times New Roman" w:cs="Times New Roman"/>
          <w:sz w:val="24"/>
          <w:szCs w:val="24"/>
          <w:lang w:val="ru-RU"/>
        </w:rPr>
        <w:t>-бол)</w:t>
      </w:r>
    </w:p>
    <w:p w:rsidR="002D653A" w:rsidRPr="002D653A" w:rsidRDefault="002D653A" w:rsidP="002D65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sz w:val="24"/>
          <w:szCs w:val="24"/>
          <w:lang w:val="ru-RU"/>
        </w:rPr>
        <w:t>29.</w:t>
      </w:r>
      <w:r w:rsidRPr="002D653A">
        <w:rPr>
          <w:rFonts w:ascii="Times New Roman" w:hAnsi="Times New Roman" w:cs="Times New Roman"/>
          <w:sz w:val="24"/>
          <w:szCs w:val="24"/>
          <w:lang w:val="ru-RU"/>
        </w:rPr>
        <w:tab/>
        <w:t>Мяч теннисный (350г.)</w:t>
      </w:r>
    </w:p>
    <w:p w:rsidR="002D653A" w:rsidRPr="002D653A" w:rsidRDefault="002D653A" w:rsidP="002D65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sz w:val="24"/>
          <w:szCs w:val="24"/>
          <w:lang w:val="ru-RU"/>
        </w:rPr>
        <w:t xml:space="preserve">30. </w:t>
      </w:r>
      <w:r w:rsidRPr="002D653A">
        <w:rPr>
          <w:rFonts w:ascii="Times New Roman" w:hAnsi="Times New Roman" w:cs="Times New Roman"/>
          <w:sz w:val="24"/>
          <w:szCs w:val="24"/>
          <w:lang w:val="ru-RU"/>
        </w:rPr>
        <w:tab/>
        <w:t>Конусы большие</w:t>
      </w:r>
    </w:p>
    <w:p w:rsidR="002D653A" w:rsidRPr="002D653A" w:rsidRDefault="002D653A" w:rsidP="002D65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sz w:val="24"/>
          <w:szCs w:val="24"/>
          <w:lang w:val="ru-RU"/>
        </w:rPr>
        <w:t>31.</w:t>
      </w:r>
      <w:r w:rsidRPr="002D653A">
        <w:rPr>
          <w:rFonts w:ascii="Times New Roman" w:hAnsi="Times New Roman" w:cs="Times New Roman"/>
          <w:sz w:val="24"/>
          <w:szCs w:val="24"/>
          <w:lang w:val="ru-RU"/>
        </w:rPr>
        <w:tab/>
        <w:t>Туристический рюкзак</w:t>
      </w:r>
    </w:p>
    <w:p w:rsidR="002D653A" w:rsidRPr="002D653A" w:rsidRDefault="002D653A" w:rsidP="002D65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sz w:val="24"/>
          <w:szCs w:val="24"/>
          <w:lang w:val="ru-RU"/>
        </w:rPr>
        <w:t>32</w:t>
      </w:r>
      <w:r w:rsidRPr="002D653A">
        <w:rPr>
          <w:rFonts w:ascii="Times New Roman" w:hAnsi="Times New Roman" w:cs="Times New Roman"/>
          <w:sz w:val="24"/>
          <w:szCs w:val="24"/>
          <w:lang w:val="ru-RU"/>
        </w:rPr>
        <w:tab/>
        <w:t>Гимнастические палки деревянные</w:t>
      </w:r>
    </w:p>
    <w:p w:rsidR="002D653A" w:rsidRPr="002D653A" w:rsidRDefault="002D653A" w:rsidP="002D65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sz w:val="24"/>
          <w:szCs w:val="24"/>
          <w:lang w:val="ru-RU"/>
        </w:rPr>
        <w:t>33</w:t>
      </w:r>
      <w:r w:rsidRPr="002D653A">
        <w:rPr>
          <w:rFonts w:ascii="Times New Roman" w:hAnsi="Times New Roman" w:cs="Times New Roman"/>
          <w:sz w:val="24"/>
          <w:szCs w:val="24"/>
          <w:lang w:val="ru-RU"/>
        </w:rPr>
        <w:tab/>
        <w:t xml:space="preserve">Гимнастические палки </w:t>
      </w:r>
      <w:proofErr w:type="spellStart"/>
      <w:r w:rsidRPr="002D653A">
        <w:rPr>
          <w:rFonts w:ascii="Times New Roman" w:hAnsi="Times New Roman" w:cs="Times New Roman"/>
          <w:sz w:val="24"/>
          <w:szCs w:val="24"/>
          <w:lang w:val="ru-RU"/>
        </w:rPr>
        <w:t>пластм</w:t>
      </w:r>
      <w:proofErr w:type="spellEnd"/>
      <w:r w:rsidRPr="002D653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D653A" w:rsidRPr="002D653A" w:rsidRDefault="002D653A" w:rsidP="002D65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sz w:val="24"/>
          <w:szCs w:val="24"/>
          <w:lang w:val="ru-RU"/>
        </w:rPr>
        <w:t>34</w:t>
      </w:r>
      <w:r w:rsidRPr="002D653A">
        <w:rPr>
          <w:rFonts w:ascii="Times New Roman" w:hAnsi="Times New Roman" w:cs="Times New Roman"/>
          <w:sz w:val="24"/>
          <w:szCs w:val="24"/>
          <w:lang w:val="ru-RU"/>
        </w:rPr>
        <w:tab/>
        <w:t xml:space="preserve">Гимнастические обручи </w:t>
      </w:r>
      <w:proofErr w:type="spellStart"/>
      <w:r w:rsidRPr="002D653A">
        <w:rPr>
          <w:rFonts w:ascii="Times New Roman" w:hAnsi="Times New Roman" w:cs="Times New Roman"/>
          <w:sz w:val="24"/>
          <w:szCs w:val="24"/>
          <w:lang w:val="ru-RU"/>
        </w:rPr>
        <w:t>пластм</w:t>
      </w:r>
      <w:proofErr w:type="spellEnd"/>
      <w:r w:rsidRPr="002D653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D653A" w:rsidRPr="002D653A" w:rsidRDefault="002D653A" w:rsidP="002D65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sz w:val="24"/>
          <w:szCs w:val="24"/>
          <w:lang w:val="ru-RU"/>
        </w:rPr>
        <w:t>35</w:t>
      </w:r>
      <w:r w:rsidRPr="002D653A">
        <w:rPr>
          <w:rFonts w:ascii="Times New Roman" w:hAnsi="Times New Roman" w:cs="Times New Roman"/>
          <w:sz w:val="24"/>
          <w:szCs w:val="24"/>
          <w:lang w:val="ru-RU"/>
        </w:rPr>
        <w:tab/>
        <w:t>Гимнастические кольца</w:t>
      </w:r>
    </w:p>
    <w:p w:rsidR="002D653A" w:rsidRPr="002D653A" w:rsidRDefault="002D653A" w:rsidP="002D65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sz w:val="24"/>
          <w:szCs w:val="24"/>
          <w:lang w:val="ru-RU"/>
        </w:rPr>
        <w:t>36</w:t>
      </w:r>
      <w:r w:rsidRPr="002D653A">
        <w:rPr>
          <w:rFonts w:ascii="Times New Roman" w:hAnsi="Times New Roman" w:cs="Times New Roman"/>
          <w:sz w:val="24"/>
          <w:szCs w:val="24"/>
          <w:lang w:val="ru-RU"/>
        </w:rPr>
        <w:tab/>
        <w:t>Мишень</w:t>
      </w:r>
    </w:p>
    <w:p w:rsidR="002D653A" w:rsidRPr="002D653A" w:rsidRDefault="002D653A" w:rsidP="002D65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sz w:val="24"/>
          <w:szCs w:val="24"/>
          <w:lang w:val="ru-RU"/>
        </w:rPr>
        <w:t xml:space="preserve">   37</w:t>
      </w:r>
      <w:r w:rsidRPr="002D653A">
        <w:rPr>
          <w:rFonts w:ascii="Times New Roman" w:hAnsi="Times New Roman" w:cs="Times New Roman"/>
          <w:sz w:val="24"/>
          <w:szCs w:val="24"/>
          <w:lang w:val="ru-RU"/>
        </w:rPr>
        <w:tab/>
        <w:t>Скамьи для пресса(навесные)</w:t>
      </w:r>
    </w:p>
    <w:p w:rsidR="002D653A" w:rsidRPr="002D653A" w:rsidRDefault="002D653A" w:rsidP="002D65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sz w:val="24"/>
          <w:szCs w:val="24"/>
          <w:lang w:val="ru-RU"/>
        </w:rPr>
        <w:t>38</w:t>
      </w:r>
      <w:r w:rsidRPr="002D653A">
        <w:rPr>
          <w:rFonts w:ascii="Times New Roman" w:hAnsi="Times New Roman" w:cs="Times New Roman"/>
          <w:sz w:val="24"/>
          <w:szCs w:val="24"/>
          <w:lang w:val="ru-RU"/>
        </w:rPr>
        <w:tab/>
        <w:t>Мяч футбольный (с\к)</w:t>
      </w:r>
    </w:p>
    <w:p w:rsidR="002D653A" w:rsidRPr="002D653A" w:rsidRDefault="002D653A" w:rsidP="002D65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sz w:val="24"/>
          <w:szCs w:val="24"/>
          <w:lang w:val="ru-RU"/>
        </w:rPr>
        <w:t>39</w:t>
      </w:r>
      <w:r w:rsidRPr="002D653A">
        <w:rPr>
          <w:rFonts w:ascii="Times New Roman" w:hAnsi="Times New Roman" w:cs="Times New Roman"/>
          <w:sz w:val="24"/>
          <w:szCs w:val="24"/>
          <w:lang w:val="ru-RU"/>
        </w:rPr>
        <w:tab/>
        <w:t>Мяч волейбольный (С/к)</w:t>
      </w:r>
    </w:p>
    <w:p w:rsidR="002D653A" w:rsidRPr="002D653A" w:rsidRDefault="002D653A" w:rsidP="002D65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sz w:val="24"/>
          <w:szCs w:val="24"/>
          <w:lang w:val="ru-RU"/>
        </w:rPr>
        <w:t>40</w:t>
      </w:r>
      <w:r w:rsidRPr="002D653A">
        <w:rPr>
          <w:rFonts w:ascii="Times New Roman" w:hAnsi="Times New Roman" w:cs="Times New Roman"/>
          <w:sz w:val="24"/>
          <w:szCs w:val="24"/>
          <w:lang w:val="ru-RU"/>
        </w:rPr>
        <w:tab/>
        <w:t>Ракетки</w:t>
      </w:r>
    </w:p>
    <w:p w:rsidR="002045F4" w:rsidRPr="002D653A" w:rsidRDefault="002D653A" w:rsidP="002D65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653A">
        <w:rPr>
          <w:rFonts w:ascii="Times New Roman" w:hAnsi="Times New Roman" w:cs="Times New Roman"/>
          <w:sz w:val="24"/>
          <w:szCs w:val="24"/>
          <w:lang w:val="ru-RU"/>
        </w:rPr>
        <w:t>41</w:t>
      </w:r>
      <w:r w:rsidRPr="002D653A">
        <w:rPr>
          <w:rFonts w:ascii="Times New Roman" w:hAnsi="Times New Roman" w:cs="Times New Roman"/>
          <w:sz w:val="24"/>
          <w:szCs w:val="24"/>
          <w:lang w:val="ru-RU"/>
        </w:rPr>
        <w:tab/>
        <w:t>Мячи для н/т</w:t>
      </w:r>
    </w:p>
    <w:sectPr w:rsidR="002045F4" w:rsidRPr="002D65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145"/>
    <w:rsid w:val="002045F4"/>
    <w:rsid w:val="002D653A"/>
    <w:rsid w:val="00464AC5"/>
    <w:rsid w:val="00AC5145"/>
    <w:rsid w:val="00C439A5"/>
    <w:rsid w:val="00FE5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265FCE-60C4-4985-891E-D248ED074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45F4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subject/lesson/7453/" TargetMode="External"/><Relationship Id="rId21" Type="http://schemas.openxmlformats.org/officeDocument/2006/relationships/hyperlink" Target="https://resh.edu.ru/subject/lesson/7446/" TargetMode="External"/><Relationship Id="rId42" Type="http://schemas.openxmlformats.org/officeDocument/2006/relationships/hyperlink" Target="https://resh.edu.ru/subject/lesson/7463/" TargetMode="External"/><Relationship Id="rId47" Type="http://schemas.openxmlformats.org/officeDocument/2006/relationships/hyperlink" Target="https://resh.edu.ru/subject/lesson/6222/" TargetMode="External"/><Relationship Id="rId63" Type="http://schemas.openxmlformats.org/officeDocument/2006/relationships/hyperlink" Target="https://resh.edu.ru/subject/lesson/4631/" TargetMode="External"/><Relationship Id="rId68" Type="http://schemas.openxmlformats.org/officeDocument/2006/relationships/hyperlink" Target="https://resh.edu.ru/subject/lesson/5174/" TargetMode="External"/><Relationship Id="rId84" Type="http://schemas.openxmlformats.org/officeDocument/2006/relationships/theme" Target="theme/theme1.xml"/><Relationship Id="rId16" Type="http://schemas.openxmlformats.org/officeDocument/2006/relationships/hyperlink" Target="https://resh.edu.ru/subject/lesson/7437/" TargetMode="External"/><Relationship Id="rId11" Type="http://schemas.openxmlformats.org/officeDocument/2006/relationships/hyperlink" Target="https://resh.edu.ru/subject/lesson/7464/" TargetMode="External"/><Relationship Id="rId32" Type="http://schemas.openxmlformats.org/officeDocument/2006/relationships/hyperlink" Target="https://resh.edu.ru/subject/lesson/7458/" TargetMode="External"/><Relationship Id="rId37" Type="http://schemas.openxmlformats.org/officeDocument/2006/relationships/hyperlink" Target="https://resh.edu.ru/subject/lesson/7460/" TargetMode="External"/><Relationship Id="rId53" Type="http://schemas.openxmlformats.org/officeDocument/2006/relationships/hyperlink" Target="https://resh.edu.ru/subject/lesson/5171/" TargetMode="External"/><Relationship Id="rId58" Type="http://schemas.openxmlformats.org/officeDocument/2006/relationships/hyperlink" Target="https://resh.edu.ru/subject/lesson/7465/" TargetMode="External"/><Relationship Id="rId74" Type="http://schemas.openxmlformats.org/officeDocument/2006/relationships/hyperlink" Target="https://resh.edu.ru/subject/lesson/4633/" TargetMode="External"/><Relationship Id="rId79" Type="http://schemas.openxmlformats.org/officeDocument/2006/relationships/hyperlink" Target="https://resh.edu.ru/subject/lesson/7439/" TargetMode="External"/><Relationship Id="rId5" Type="http://schemas.openxmlformats.org/officeDocument/2006/relationships/hyperlink" Target="https://resh.edu.ru/subject/lesson/7435/" TargetMode="External"/><Relationship Id="rId61" Type="http://schemas.openxmlformats.org/officeDocument/2006/relationships/hyperlink" Target="https://resh.edu.ru/subject/lesson/5173/" TargetMode="External"/><Relationship Id="rId82" Type="http://schemas.openxmlformats.org/officeDocument/2006/relationships/hyperlink" Target="https://resh.edu.ru/subject/lesson/7439/" TargetMode="External"/><Relationship Id="rId19" Type="http://schemas.openxmlformats.org/officeDocument/2006/relationships/hyperlink" Target="https://resh.edu.ru/subject/lesson/7437/" TargetMode="External"/><Relationship Id="rId14" Type="http://schemas.openxmlformats.org/officeDocument/2006/relationships/hyperlink" Target="https://resh.edu.ru/subject/lesson/7439/" TargetMode="External"/><Relationship Id="rId22" Type="http://schemas.openxmlformats.org/officeDocument/2006/relationships/hyperlink" Target="https://resh.edu.ru/subject/lesson/7446/" TargetMode="External"/><Relationship Id="rId27" Type="http://schemas.openxmlformats.org/officeDocument/2006/relationships/hyperlink" Target="https://resh.edu.ru/subject/lesson/7456/" TargetMode="External"/><Relationship Id="rId30" Type="http://schemas.openxmlformats.org/officeDocument/2006/relationships/hyperlink" Target="https://resh.edu.ru/subject/lesson/7458/" TargetMode="External"/><Relationship Id="rId35" Type="http://schemas.openxmlformats.org/officeDocument/2006/relationships/hyperlink" Target="https://resh.edu.ru/subject/lesson/7459/" TargetMode="External"/><Relationship Id="rId43" Type="http://schemas.openxmlformats.org/officeDocument/2006/relationships/hyperlink" Target="https://resh.edu.ru/subject/lesson/5169/" TargetMode="External"/><Relationship Id="rId48" Type="http://schemas.openxmlformats.org/officeDocument/2006/relationships/hyperlink" Target="https://resh.edu.ru/subject/lesson/6222/" TargetMode="External"/><Relationship Id="rId56" Type="http://schemas.openxmlformats.org/officeDocument/2006/relationships/hyperlink" Target="https://resh.edu.ru/subject/lesson/5172/" TargetMode="External"/><Relationship Id="rId64" Type="http://schemas.openxmlformats.org/officeDocument/2006/relationships/hyperlink" Target="https://resh.edu.ru/subject/lesson/4632/" TargetMode="External"/><Relationship Id="rId69" Type="http://schemas.openxmlformats.org/officeDocument/2006/relationships/hyperlink" Target="https://resh.edu.ru/subject/lesson/3656/" TargetMode="External"/><Relationship Id="rId77" Type="http://schemas.openxmlformats.org/officeDocument/2006/relationships/hyperlink" Target="https://lib.myschool.edu.ru/content/6512" TargetMode="External"/><Relationship Id="rId8" Type="http://schemas.openxmlformats.org/officeDocument/2006/relationships/hyperlink" Target="https://resh.edu.ru/subject/lesson/7455/" TargetMode="External"/><Relationship Id="rId51" Type="http://schemas.openxmlformats.org/officeDocument/2006/relationships/hyperlink" Target="https://lib.myschool.edu.ru/content/6537" TargetMode="External"/><Relationship Id="rId72" Type="http://schemas.openxmlformats.org/officeDocument/2006/relationships/hyperlink" Target="https://resh.edu.ru/subject/lesson/6227/" TargetMode="External"/><Relationship Id="rId80" Type="http://schemas.openxmlformats.org/officeDocument/2006/relationships/hyperlink" Target="https://resh.edu.ru/subject/lesson/7439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resh.edu.ru/subject/lesson/7465/" TargetMode="External"/><Relationship Id="rId17" Type="http://schemas.openxmlformats.org/officeDocument/2006/relationships/hyperlink" Target="https://resh.edu.ru/subject/lesson/7436/" TargetMode="External"/><Relationship Id="rId25" Type="http://schemas.openxmlformats.org/officeDocument/2006/relationships/hyperlink" Target="https://resh.edu.ru/subject/lesson/7451/" TargetMode="External"/><Relationship Id="rId33" Type="http://schemas.openxmlformats.org/officeDocument/2006/relationships/hyperlink" Target="https://resh.edu.ru/subject/lesson/7458/" TargetMode="External"/><Relationship Id="rId38" Type="http://schemas.openxmlformats.org/officeDocument/2006/relationships/hyperlink" Target="https://resh.edu.ru/subject/lesson/7460/" TargetMode="External"/><Relationship Id="rId46" Type="http://schemas.openxmlformats.org/officeDocument/2006/relationships/hyperlink" Target="https://resh.edu.ru/subject/lesson/6222/" TargetMode="External"/><Relationship Id="rId59" Type="http://schemas.openxmlformats.org/officeDocument/2006/relationships/hyperlink" Target="https://resh.edu.ru/subject/lesson/5173/" TargetMode="External"/><Relationship Id="rId67" Type="http://schemas.openxmlformats.org/officeDocument/2006/relationships/hyperlink" Target="https://resh.edu.ru/subject/lesson/4632/" TargetMode="External"/><Relationship Id="rId20" Type="http://schemas.openxmlformats.org/officeDocument/2006/relationships/hyperlink" Target="https://resh.edu.ru/subject/lesson/7444/" TargetMode="External"/><Relationship Id="rId41" Type="http://schemas.openxmlformats.org/officeDocument/2006/relationships/hyperlink" Target="https://resh.edu.ru/subject/lesson/7462/" TargetMode="External"/><Relationship Id="rId54" Type="http://schemas.openxmlformats.org/officeDocument/2006/relationships/hyperlink" Target="https://resh.edu.ru/subject/lesson/5171/" TargetMode="External"/><Relationship Id="rId62" Type="http://schemas.openxmlformats.org/officeDocument/2006/relationships/hyperlink" Target="https://resh.edu.ru/subject/lesson/4631/" TargetMode="External"/><Relationship Id="rId70" Type="http://schemas.openxmlformats.org/officeDocument/2006/relationships/hyperlink" Target="https://resh.edu.ru/subject/lesson/3656/" TargetMode="External"/><Relationship Id="rId75" Type="http://schemas.openxmlformats.org/officeDocument/2006/relationships/hyperlink" Target="https://resh.edu.ru/subject/lesson/4633/" TargetMode="External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resh.edu.ru/subject/lesson/7444/" TargetMode="External"/><Relationship Id="rId15" Type="http://schemas.openxmlformats.org/officeDocument/2006/relationships/hyperlink" Target="https://resh.edu.ru/subject/lesson/7435/" TargetMode="External"/><Relationship Id="rId23" Type="http://schemas.openxmlformats.org/officeDocument/2006/relationships/hyperlink" Target="https://resh.edu.ru/subject/lesson/7447/" TargetMode="External"/><Relationship Id="rId28" Type="http://schemas.openxmlformats.org/officeDocument/2006/relationships/hyperlink" Target="https://resh.edu.ru/subject/lesson/7455/" TargetMode="External"/><Relationship Id="rId36" Type="http://schemas.openxmlformats.org/officeDocument/2006/relationships/hyperlink" Target="https://resh.edu.ru/subject/lesson/7459/" TargetMode="External"/><Relationship Id="rId49" Type="http://schemas.openxmlformats.org/officeDocument/2006/relationships/hyperlink" Target="https://resh.edu.ru/subject/lesson/7439/" TargetMode="External"/><Relationship Id="rId57" Type="http://schemas.openxmlformats.org/officeDocument/2006/relationships/hyperlink" Target="https://resh.edu.ru/subject/lesson/6223/" TargetMode="External"/><Relationship Id="rId10" Type="http://schemas.openxmlformats.org/officeDocument/2006/relationships/hyperlink" Target="https://resh.edu.ru/subject/lesson/7462/" TargetMode="External"/><Relationship Id="rId31" Type="http://schemas.openxmlformats.org/officeDocument/2006/relationships/hyperlink" Target="https://resh.edu.ru/subject/lesson/7458/" TargetMode="External"/><Relationship Id="rId44" Type="http://schemas.openxmlformats.org/officeDocument/2006/relationships/hyperlink" Target="https://resh.edu.ru/subject/lesson/6221/" TargetMode="External"/><Relationship Id="rId52" Type="http://schemas.openxmlformats.org/officeDocument/2006/relationships/hyperlink" Target="https://lib.myschool.edu.ru/content/6537" TargetMode="External"/><Relationship Id="rId60" Type="http://schemas.openxmlformats.org/officeDocument/2006/relationships/hyperlink" Target="https://resh.edu.ru/subject/lesson/5173/" TargetMode="External"/><Relationship Id="rId65" Type="http://schemas.openxmlformats.org/officeDocument/2006/relationships/hyperlink" Target="https://resh.edu.ru/subject/lesson/4632/" TargetMode="External"/><Relationship Id="rId73" Type="http://schemas.openxmlformats.org/officeDocument/2006/relationships/hyperlink" Target="https://resh.edu.ru/subject/lesson/3656/" TargetMode="External"/><Relationship Id="rId78" Type="http://schemas.openxmlformats.org/officeDocument/2006/relationships/hyperlink" Target="https://lib.myschool.edu.ru/content/6512" TargetMode="External"/><Relationship Id="rId81" Type="http://schemas.openxmlformats.org/officeDocument/2006/relationships/hyperlink" Target="https://resh.edu.ru/subject/lesson/7439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resh.edu.ru/subject/lesson/7459/" TargetMode="External"/><Relationship Id="rId13" Type="http://schemas.openxmlformats.org/officeDocument/2006/relationships/hyperlink" Target="https://resh.edu.ru/subject/lesson/7466/" TargetMode="External"/><Relationship Id="rId18" Type="http://schemas.openxmlformats.org/officeDocument/2006/relationships/hyperlink" Target="https://resh.edu.ru/subject/lesson/7440/" TargetMode="External"/><Relationship Id="rId39" Type="http://schemas.openxmlformats.org/officeDocument/2006/relationships/hyperlink" Target="https://resh.edu.ru/subject/lesson/7461/" TargetMode="External"/><Relationship Id="rId34" Type="http://schemas.openxmlformats.org/officeDocument/2006/relationships/hyperlink" Target="https://resh.edu.ru/subject/lesson/7459/" TargetMode="External"/><Relationship Id="rId50" Type="http://schemas.openxmlformats.org/officeDocument/2006/relationships/hyperlink" Target="https://resh.edu.ru/subject/lesson/5170/" TargetMode="External"/><Relationship Id="rId55" Type="http://schemas.openxmlformats.org/officeDocument/2006/relationships/hyperlink" Target="https://resh.edu.ru/subject/lesson/5171/" TargetMode="External"/><Relationship Id="rId76" Type="http://schemas.openxmlformats.org/officeDocument/2006/relationships/hyperlink" Target="https://resh.edu.ru/subject/lesson/7439/" TargetMode="External"/><Relationship Id="rId7" Type="http://schemas.openxmlformats.org/officeDocument/2006/relationships/hyperlink" Target="https://resh.edu.ru/subject/lesson/7443/" TargetMode="External"/><Relationship Id="rId71" Type="http://schemas.openxmlformats.org/officeDocument/2006/relationships/hyperlink" Target="https://resh.edu.ru/subject/lesson/6227/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resh.edu.ru/subject/lesson/7455/" TargetMode="External"/><Relationship Id="rId24" Type="http://schemas.openxmlformats.org/officeDocument/2006/relationships/hyperlink" Target="https://resh.edu.ru/subject/lesson/7450/" TargetMode="External"/><Relationship Id="rId40" Type="http://schemas.openxmlformats.org/officeDocument/2006/relationships/hyperlink" Target="https://resh.edu.ru/subject/lesson/7461/" TargetMode="External"/><Relationship Id="rId45" Type="http://schemas.openxmlformats.org/officeDocument/2006/relationships/hyperlink" Target="https://resh.edu.ru/subject/lesson/6221/" TargetMode="External"/><Relationship Id="rId66" Type="http://schemas.openxmlformats.org/officeDocument/2006/relationships/hyperlink" Target="https://resh.edu.ru/subject/lesson/463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18</Pages>
  <Words>5316</Words>
  <Characters>30307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1352657</dc:creator>
  <cp:keywords/>
  <dc:description/>
  <cp:lastModifiedBy>admin</cp:lastModifiedBy>
  <cp:revision>4</cp:revision>
  <dcterms:created xsi:type="dcterms:W3CDTF">2023-09-12T17:26:00Z</dcterms:created>
  <dcterms:modified xsi:type="dcterms:W3CDTF">2023-09-27T12:20:00Z</dcterms:modified>
</cp:coreProperties>
</file>