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1FC" w:rsidRDefault="000451FC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0F72" w:rsidRPr="002F0F72" w:rsidRDefault="000451FC" w:rsidP="000451F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8028000" cy="11131200"/>
            <wp:effectExtent l="0" t="8573" r="2858" b="2857"/>
            <wp:docPr id="1" name="Рисунок 1" descr="D:\9 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 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28000" cy="111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F0F72" w:rsidRPr="00F90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1.Планируемые результаты</w:t>
      </w:r>
    </w:p>
    <w:p w:rsidR="002F0F72" w:rsidRPr="00F90837" w:rsidRDefault="002F0F72" w:rsidP="002F0F72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0F72" w:rsidRPr="002F0F72" w:rsidRDefault="002F0F72" w:rsidP="00242000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2F0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  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воспитание уважительного отношения к иному мнению, истории и культуре других народов;  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</w:t>
      </w: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адекватных представлений о собственных возможностях, о насущно необходимом жизнеобеспечении;  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  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социально-бытовыми навыками, используемыми в повседневной жизни;  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  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  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проявление социально значимых мотивов учебной деятельности;  </w:t>
      </w:r>
    </w:p>
    <w:p w:rsidR="002F0F72" w:rsidRPr="00F90837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формирование </w:t>
      </w: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навыков сотрудничества с взрослыми и сверстниками в разных социальных ситуациях; 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воспитание эстетических потребностей, ценностей и чувств;  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этических чувств, проявлениедоброжелательности</w:t>
      </w:r>
      <w:proofErr w:type="gramStart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,э</w:t>
      </w:r>
      <w:proofErr w:type="gramEnd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моционально-нравственнойотзывчивости и взаимопомощи, проявление сопереживания к чувствам других людей;  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формирование</w:t>
      </w: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</w:t>
      </w:r>
      <w:r w:rsidRPr="00F9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</w:t>
      </w: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 к материальным и духовным ценностям;    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проявление готовности к самостоятельной жизни.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физической культуры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освоения программы образования включают освоенные </w:t>
      </w:r>
      <w:proofErr w:type="gramStart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 умения, специфичные для физической культуры.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</w:t>
      </w:r>
      <w:proofErr w:type="gramStart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нарушениями).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Минимальный уровень:</w:t>
      </w:r>
    </w:p>
    <w:p w:rsidR="002F0F72" w:rsidRPr="002F0F72" w:rsidRDefault="002F0F72" w:rsidP="002F0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физической культуре как части общей культуры современного общества;</w:t>
      </w:r>
    </w:p>
    <w:p w:rsidR="002F0F72" w:rsidRPr="002F0F72" w:rsidRDefault="002F0F72" w:rsidP="002F0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осознание влияния физических упражнений на физическое развитие и развитие физических качеств человека; понимание связи физической культуры с трудовой и военной деятельностью; </w:t>
      </w:r>
    </w:p>
    <w:p w:rsidR="002F0F72" w:rsidRPr="002F0F72" w:rsidRDefault="002F0F72" w:rsidP="002F0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правил профилактики травматизма, подготовки мест для занятий физической культурой; </w:t>
      </w:r>
    </w:p>
    <w:p w:rsidR="002F0F72" w:rsidRPr="002F0F72" w:rsidRDefault="002F0F72" w:rsidP="002F0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спортивной одежды и обуви в зависимости от погодных условий и времени года; </w:t>
      </w:r>
    </w:p>
    <w:p w:rsidR="002F0F72" w:rsidRPr="002F0F72" w:rsidRDefault="002F0F72" w:rsidP="002F0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правил оказания доврачебной помощи при травмах и ушибах во время самостоятельных занятий физическими упражнениями; </w:t>
      </w:r>
    </w:p>
    <w:p w:rsidR="002F0F72" w:rsidRPr="002F0F72" w:rsidRDefault="002F0F72" w:rsidP="002F0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занятий физической культурой, спортивных игр (под руководством учителя) для организации индивидуального отдыха, укрепления здоровья, повышения уровня физических качеств; </w:t>
      </w:r>
    </w:p>
    <w:p w:rsidR="002F0F72" w:rsidRPr="002F0F72" w:rsidRDefault="002F0F72" w:rsidP="002F0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занятий физичес</w:t>
      </w:r>
      <w:r w:rsidRPr="00F9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кими упражнениями в режиме дня;</w:t>
      </w:r>
    </w:p>
    <w:p w:rsidR="002F0F72" w:rsidRPr="002F0F72" w:rsidRDefault="002F0F72" w:rsidP="002F0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комплексов физических упражнений (под руководством учителя), направленных на развитие основных физических качеств человека; </w:t>
      </w:r>
    </w:p>
    <w:p w:rsidR="002F0F72" w:rsidRPr="002F0F72" w:rsidRDefault="002F0F72" w:rsidP="002F0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основных показателей состояния человека и его физического развития (длина и масса тела, частота сердечных сокращений); </w:t>
      </w:r>
    </w:p>
    <w:p w:rsidR="002F0F72" w:rsidRPr="002F0F72" w:rsidRDefault="002F0F72" w:rsidP="002F0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закаливании организма;</w:t>
      </w:r>
    </w:p>
    <w:p w:rsidR="002F0F72" w:rsidRPr="002F0F72" w:rsidRDefault="002F0F72" w:rsidP="002F0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основных правил закаливания, правил безопасности и гигиенических требований; </w:t>
      </w:r>
    </w:p>
    <w:p w:rsidR="002F0F72" w:rsidRPr="002F0F72" w:rsidRDefault="002F0F72" w:rsidP="002F0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строевых действий в шеренге и колонне; </w:t>
      </w:r>
    </w:p>
    <w:p w:rsidR="002F0F72" w:rsidRPr="002F0F72" w:rsidRDefault="002F0F72" w:rsidP="002F0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общеразвивающих упражнений, воздействующих на развитие основных физических качеств человека (силы, ловкости, быстроты, гибкости и координации); </w:t>
      </w:r>
    </w:p>
    <w:p w:rsidR="002F0F72" w:rsidRPr="002F0F72" w:rsidRDefault="002F0F72" w:rsidP="002F0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правил, техники выполнения двигательных действий, анализ и нахождение ошибок (с помощью учителя); </w:t>
      </w:r>
    </w:p>
    <w:p w:rsidR="002F0F72" w:rsidRPr="002F0F72" w:rsidRDefault="002F0F72" w:rsidP="002F0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усвоенных акробатических и гимнастических комбинаций из числа хорошо усвоенных (под руководством учителя); </w:t>
      </w:r>
    </w:p>
    <w:p w:rsidR="002F0F72" w:rsidRPr="002F0F72" w:rsidRDefault="002F0F72" w:rsidP="002F0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легкоатлетических упражнений в беге и прыжках в соответствии с возрастными и психофизическими особенностями; </w:t>
      </w:r>
    </w:p>
    <w:p w:rsidR="002F0F72" w:rsidRPr="002F0F72" w:rsidRDefault="002F0F72" w:rsidP="002F0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основных технических действий и приемов игры в футбол, баскетбол, волейбол (под руководством учителя) в условиях учебной и игровой деятельности; </w:t>
      </w:r>
    </w:p>
    <w:p w:rsidR="002F0F72" w:rsidRPr="002F0F72" w:rsidRDefault="002F0F72" w:rsidP="002F0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подвижных и спортивных играх, осуществление их судейства; </w:t>
      </w:r>
    </w:p>
    <w:p w:rsidR="002F0F72" w:rsidRPr="002F0F72" w:rsidRDefault="002F0F72" w:rsidP="002F0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некоторых особенностей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 </w:t>
      </w:r>
    </w:p>
    <w:p w:rsidR="002F0F72" w:rsidRPr="002F0F72" w:rsidRDefault="002F0F72" w:rsidP="002F0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правил, техники выполнения двигательных действий, анализ и нахождение ошибок (с помощью учителя);</w:t>
      </w:r>
    </w:p>
    <w:p w:rsidR="002F0F72" w:rsidRPr="002F0F72" w:rsidRDefault="002F0F72" w:rsidP="002F0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разметки спортивной площадки при выполнении физических упражнений; </w:t>
      </w:r>
    </w:p>
    <w:p w:rsidR="002F0F72" w:rsidRPr="002F0F72" w:rsidRDefault="002F0F72" w:rsidP="002F0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правильная ориентировка в пространстве спортивного зала и на стадионе; </w:t>
      </w:r>
    </w:p>
    <w:p w:rsidR="002F0F72" w:rsidRPr="002F0F72" w:rsidRDefault="002F0F72" w:rsidP="002F0F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спортивных снарядов при организации и проведении подвижных и спортивных игр правильное применение спортивного инвентаря, тренажерных устройств на уроке физической культуры и во время самостоятельных занятий.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 уровень:</w:t>
      </w:r>
    </w:p>
    <w:p w:rsidR="002F0F72" w:rsidRPr="002F0F72" w:rsidRDefault="002F0F72" w:rsidP="002F0F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знание об основных направлениях развития и формах организации физической культуры и спорта в современном обществе (Олимпийской, Параолимпийское движение, Специальные олимпийские игры); </w:t>
      </w:r>
    </w:p>
    <w:p w:rsidR="002F0F72" w:rsidRPr="002F0F72" w:rsidRDefault="002F0F72" w:rsidP="002F0F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самостоятельное применение правил профилактики травматизма в процессе занятий физическими упражнениями; </w:t>
      </w:r>
    </w:p>
    <w:p w:rsidR="002F0F72" w:rsidRPr="002F0F72" w:rsidRDefault="002F0F72" w:rsidP="002F0F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основных показателей состояния человека и его физического развития (длина и масса тела, частота сердечных сокращений) их сравнение их с возрастной нормой; </w:t>
      </w:r>
    </w:p>
    <w:p w:rsidR="002F0F72" w:rsidRPr="002F0F72" w:rsidRDefault="002F0F72" w:rsidP="002F0F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(под руководством учителя) комплексов физических упражнений оздоровительной, тренирующей и корригирующей направленности; </w:t>
      </w:r>
    </w:p>
    <w:p w:rsidR="002F0F72" w:rsidRPr="002F0F72" w:rsidRDefault="002F0F72" w:rsidP="002F0F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использование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2F0F72" w:rsidRPr="002F0F72" w:rsidRDefault="002F0F72" w:rsidP="002F0F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общеразвивающих и корригирующих упражнений без предметов, целенаправленно воздействующих на развитие основных физических качеств человека; </w:t>
      </w:r>
    </w:p>
    <w:p w:rsidR="002F0F72" w:rsidRPr="002F0F72" w:rsidRDefault="002F0F72" w:rsidP="002F0F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самостоятельное выполнение упражнений по коррекции осанки и телосложения; </w:t>
      </w:r>
    </w:p>
    <w:p w:rsidR="002F0F72" w:rsidRPr="002F0F72" w:rsidRDefault="002F0F72" w:rsidP="002F0F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занятий физической культурой с разной целевой направленностью, отбор физических упражнений и их самостоятельное выполнение в группах (под контролем учителя) с заданной дозировкой нагрузки; </w:t>
      </w:r>
    </w:p>
    <w:p w:rsidR="002F0F72" w:rsidRPr="002F0F72" w:rsidRDefault="002F0F72" w:rsidP="002F0F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способов регулирования нагрузки за счет пауз, чередования нагрузки и отдыха, дыхательных упражнений; </w:t>
      </w:r>
    </w:p>
    <w:p w:rsidR="002F0F72" w:rsidRPr="002F0F72" w:rsidRDefault="002F0F72" w:rsidP="002F0F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строевых команд, ведение подсчёта при выполнении общеразвивающих упражнений; </w:t>
      </w:r>
    </w:p>
    <w:p w:rsidR="002F0F72" w:rsidRPr="002F0F72" w:rsidRDefault="002F0F72" w:rsidP="002F0F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акробатических и гимнастических комбинаций на доступном техническом уровне; </w:t>
      </w:r>
    </w:p>
    <w:p w:rsidR="002F0F72" w:rsidRPr="002F0F72" w:rsidRDefault="002F0F72" w:rsidP="002F0F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основных технических действий и приемов игры в футбол, баскетбол, волейбол в условиях учебной, игровой и соревновательной деятельности; </w:t>
      </w:r>
    </w:p>
    <w:p w:rsidR="002F0F72" w:rsidRPr="002F0F72" w:rsidRDefault="002F0F72" w:rsidP="002F0F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передвижений на лыжах усвоенными способами;</w:t>
      </w:r>
    </w:p>
    <w:p w:rsidR="002F0F72" w:rsidRPr="002F0F72" w:rsidRDefault="002F0F72" w:rsidP="002F0F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 </w:t>
      </w:r>
    </w:p>
    <w:p w:rsidR="002F0F72" w:rsidRPr="002F0F72" w:rsidRDefault="002F0F72" w:rsidP="002F0F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взаимодействие с товарищами при выполнении заданий по физической культуре;</w:t>
      </w:r>
    </w:p>
    <w:p w:rsidR="002F0F72" w:rsidRPr="002F0F72" w:rsidRDefault="002F0F72" w:rsidP="002F0F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объяснение правил, техники выполнения двигательных действий, анализ и нахождение ошибок.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2F0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отражено в пяти разделах: «Знания о физической культуре», «Гимнастика», «Легкая ат</w:t>
      </w:r>
      <w:r w:rsidRPr="00F9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летика», «Лыжная и </w:t>
      </w: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подготовка», «</w:t>
      </w:r>
      <w:r w:rsidRPr="00F9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</w:t>
      </w: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предусмотрены следующие виды работы: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―беседы о содержании и значении физических упражнений для повышения качества здоровья и коррекции нарушенных функций;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―выполнение физических упражнений на основе показа учителя;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―выполнение физических упражнений без зрительного сопровождения, под словесную инструкцию учителя; ―самостоятельное выполнение упражнений;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―занятия в тренирующем режиме;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―развитие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 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физической культуре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физической культуры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культура, физическое воспитание.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физической культуры строятся с учетом</w:t>
      </w:r>
      <w:r w:rsidRPr="00F9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структуры</w:t>
      </w:r>
      <w:r w:rsidRPr="00F9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дефекта каждого ученика, всех его потенциальных возможностей и специфических</w:t>
      </w:r>
      <w:r w:rsidRPr="00F9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нарушений. Учитель должен хорошо знать данные врачебных осмотров, вести работу в</w:t>
      </w:r>
      <w:r w:rsidRPr="00F9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контакте с врачом школы, знать о текущем состоянии здоровья учащихся.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 </w:t>
      </w:r>
      <w:r w:rsidRPr="002F0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«Гимнастика» </w:t>
      </w: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 физические упражнения, которые позволяют корригировать различные звенья опорно-двигательного аппарата, мышечные группы. 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 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правильному дыханию в покое и при выполнении физических упражнений помогает также более эффективной работе логопеда при постановке звуков, а на уроках труда — правильному сочетанию дыхания с выполнением трудовых приемов.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затруднениями в пространственно-временной ориентировке и значительными нарушениями точности движений учащихся в программу включены также упражнения с предметами: гимнастические палки, флажки, малые и большие обручи и скакалки.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2F0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«Легкая атлетика» </w:t>
      </w: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2F0F72" w:rsidRPr="002F0F72" w:rsidRDefault="00F90837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«Лыжная подготовка» проводится</w:t>
      </w:r>
      <w:r w:rsidR="002F0F72"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специальной (коррекционной) школы VIII вида</w:t>
      </w:r>
      <w:r w:rsidR="002F0F72" w:rsidRPr="00F9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0F72"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рекомендуется проводить </w:t>
      </w:r>
      <w:r w:rsidR="002F0F72" w:rsidRPr="00F9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при температуре до —18</w:t>
      </w:r>
      <w:proofErr w:type="gramStart"/>
      <w:r w:rsidR="002F0F72"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="002F0F72"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несильном ветре (с разрешения врача школы). Занятия лыжами (коньками)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 В южных регионах, где климатические условия не позволяют систематически заниматься лыжами, эквивалентами должны стать плавание или гимнастика, легкая атлетика.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разделов программы является раздел </w:t>
      </w:r>
      <w:r w:rsidRPr="002F0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F90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</w:t>
      </w:r>
      <w:r w:rsidRPr="002F0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гры». </w:t>
      </w: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него включены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</w:t>
      </w: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в программе является примерный перечень знаний, умений и навыков,</w:t>
      </w:r>
      <w:r w:rsidRPr="00F9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для детей с нарушениями интеллекта основной формой организации занятий</w:t>
      </w:r>
      <w:r w:rsidRPr="00F9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физической культуре является урок, состоящий из четырех основных частей: вводной, подготовительной, основной и заключительной (все части урока взаимосвязаны). 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нормативы принимаются дважды в год — в сентябре и мае на уроках физкультуры. В целях постоянного изучения и </w:t>
      </w:r>
      <w:proofErr w:type="gramStart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 развитием учеников использовать дневник здоровья, позволяющий выстроить стройную систему контроля от года к году.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и двигательный режим школьника. Распорядок дня. Подвижные игры. Роль физкультуры в подготовке к труду.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сведения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на занятиях по гимнастике. Значение утренней гимнастики.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материал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Построения и перестроения. Перестроения из одной шеренги в две. Размыкание на вытянутые руки вперед в движении. Размыкание вправо, влево, от середины приставными шагами на интервал руки в сторону. Перестроение </w:t>
      </w:r>
      <w:proofErr w:type="gramStart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колонны по одному в колонну по два с поворотами</w:t>
      </w:r>
      <w:proofErr w:type="gramEnd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углах. Полуоборот направо, налево. Изменение длины шага. Выполнение команд: «Шире шаг!», «Короче шаг!». Понятие о предварительной и исполнительной командах. Повороты кругом. Общеразвивающие и корригирующие упражнения. Основные положения движения головы, конечностей, туловища. Сохранять правильное положение головы в быстрых переходах из одного исходного положения в другое. С фиксированным положением головы выполнять наклоны, повороты и круговые движения туловища, руки за голову. Пружинистые наклоны вперед, в стороны. Сгибание и разгибание рук в упоре на гимнастической скамейке. Выпады в сторону, </w:t>
      </w:r>
      <w:proofErr w:type="spellStart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полуприседы</w:t>
      </w:r>
      <w:proofErr w:type="spellEnd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различным положением рук. Из упора сидя сзади прогнуться. Опуститься в </w:t>
      </w:r>
      <w:proofErr w:type="gramStart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</w:t>
      </w:r>
      <w:proofErr w:type="gramEnd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встать без помощи рук. Комбинации из разученных движений. Перетягивание в колоннах хватом за пояс.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парах: выведение из равновесия партнера, стоящего на одной ноге, ладонью одной руки (двумя). Одновременные разнонаправленные движения рук и ног (выполняемые в разных плоскостях): правая рука в сторону, левая нога вперед и т. д. Координация движений конечностей в прыжковых упражнениях. Ноги врозь, хлопок в ладоши перед собой; ноги вместе, хлопок в ладоши за спиной. Исходное положение: присед, ноги на ширине плеч, руки в стороны ладонями вверх; выпрыгнуть вверх — ноги в стороны, хлопок над головой, приземлиться в исходное положение.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Дыхательные упражнения во время ускоренной ходьбы и медленного бега. Углубленное дыхание с движениями рук после скоростно-силовых упражнений. Упражнения в расслаблении мышц. Расслабление мышц потряхиванием конечностей после выполнения скоростно-силовых упражнений. Маховые движения расслабленными руками вперед, назад, в стороны в ходьбе и беге. Упражнения на </w:t>
      </w: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осанку. Упражнения с удержанием груза на голове (150—200 г); лазанье по гимнастической стенке вверх и вниз; передвижение по стенке вправо-влево; передвижение по гимнастической скамейке с поворотом кругом.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с предметами. С гимнастическими палками. Подбрасывание гимнастической палки и ловля ее после хлопка двумя руками. Основные положения с гимнастической палкой: с палкой вольно, палку за голову (на голову), палку за спину, палку влево. Прыжки через гимнастическую палку, лежащую на полу: вперед-назад и влево-вправо. Приседы с ранее разученными положениями палки. Круговые движения туловищем с различными положениями палки. Ходьба с движениями палки вперед, вверх, за голову, влево, вправо (1 мин). Выполнить 3—4 упражнения с гимнастической палкой. С большими обручами. Передвижение сквозь ряд обручей, катание обруча, </w:t>
      </w:r>
      <w:proofErr w:type="spellStart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пролезание</w:t>
      </w:r>
      <w:proofErr w:type="spellEnd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катящийся обруч, набрасывание и снятие обруча со стойки, вращение обруча с движениями (при ходьбе, беге). Подбрасывание и ловля обруча. Со скакалками. Скакалка, сложенная вчетверо. Повороты туловища вправо, влево, растягивая скакалку руками. Скакалка сзади. Повторить с отведением рук назад. Различные прыжки через скакалку на двух ногах. С набивными мячами. Перекладывание мяча из рук в руку перед собой и за спиной. Подбросить мяч вверх, поймать его. Из </w:t>
      </w:r>
      <w:proofErr w:type="gramStart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</w:t>
      </w:r>
      <w:proofErr w:type="gramEnd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 удерживается голеностопными суставами, сед углом согнув ноги, сед углом, перекаты назад, мяч вперед. Перебрасывание мяча в кругу, в квадрате, в треугольнике. Перекатывание мяча на </w:t>
      </w:r>
      <w:proofErr w:type="gramStart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дальность</w:t>
      </w:r>
      <w:proofErr w:type="gramEnd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и сидя. Прыжки через мяч влево, вправо, вперед, назад. Переноска груза и передача предметов. Переноска 2—3 набивных мячей общим весом до 6—7 кг на расстояние 8—10 м. Переноска гимнастических матов (двух матов вчетвером на расстояние до 5 м). Переноска гимнастического козла вдвоем на расстояние до 8—10 м. Передача по кругу, в колонне, в шеренге предметов весом до 4 кг. Переноска гимнастического бревна (не менее 8 учеников). В колоннах и шеренгах передача </w:t>
      </w:r>
      <w:proofErr w:type="spellStart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флажко</w:t>
      </w:r>
      <w:proofErr w:type="spellEnd"/>
      <w:r w:rsidR="0045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другу, набивного мяча в положении сидя и лежа, слева направо и наоборот.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Равновесие. Равновесие на левой (правой) ноге на гимнастической скамейке и на рейке гимнастической скамейки. Равновесие на левой (правой) ноге на бревне (высота 70— 80 см). Ходьба по бревну с поворотами налево, направо с различными движениями рук, с хлопками под ногой. Повороты в приседе, на носках. Ходьба по бревну с набивным мячом в руках (мяч в различных исходных положениях). Соскоки с бревна с сохранением равновесия при приземлении. Простейшие комбинации из ранее изученных упражнений.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Опорный прыжок. Прыжок в упор присев на козла, соскок с поворотом налево направо. Прыжок ноги врозь через козла с поворотом на 90 градусов. Преодоление препятствий (конь, бревно) прыжком боком с опорой на левую (правую) ногу. Упражнения для развития пространственно-временной дифференцировки и точности движений. Построение в две шеренги с определенным расстоянием между учащимися по заданным ориентирам и без них. Ходьба «змейкой» и по диагонали с поворотами у ориентира. Прохождение расстояния до 5 м от одного ориентира до другого за определенное количество шагов с открытыми глазами и воспроизведение пространственного передвижения за столько же шагов без контроля зрения. Сочетание простейших исходных положений рук и ног по инструкции учителя с контролем зрения и без контроля. Из исходных положений лежа и сидя поднимание ног до определенной высоты с контролем зрения и с закрытыми глазами. Ходьба по наклонной гимнастической скамейке по ориентирам, изменяющим длину шага. Прыжок вправо, влево, назад в обозначенное место без контроля зрения. Ходьба или легкий бег на месте в течение 5, 10, 15 </w:t>
      </w:r>
      <w:proofErr w:type="gramStart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команде учителя. Повторное выполнение учениками задания, остановиться самостоятельно. Определить самого точного и уточнить время выполнения. Повторить несколько раз. Произвольное выполнение общеразвивающих упражнений, исключающих положение основной стойки, в течение 5—10 с (например, рывки назад согнутыми и прямыми руками). В конце упражнения принять основную стойку. </w:t>
      </w: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Повторить упражнения, увеличить время вдвое и самостоятельно принять основную стойку. Определить самого точного и уточнить время выполнения упражнения.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сведения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Фазы прыжка в высоту с разбега. Подготовка суставов и мышечно-сухожильного аппарата к предстоящей деятельности. Техника безопасности при выполнении прыжков в высоту.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материал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Ходьба. Ходьба с изменением направлений по сигналу учителя. Ходьба </w:t>
      </w:r>
      <w:proofErr w:type="spellStart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скрестным</w:t>
      </w:r>
      <w:proofErr w:type="spellEnd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шагом. Ходьба с выполнением движений рук на координацию. Ходьба с преодолением препятствий. Понятие о технике спортивной ходьбы.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Бег. Медленный бег с равномерной скоростью до 5 мин. Бег на 60 м с низкого старта. Эстафетный бег (встречная эстафета) на отрезках 30—50 м с передачей эстафетной палочки. Бег с преодолением препятствий (высота препятствий до 30—40 см). Беговые упражнения. Повторный бег и бег с ускорением на отрезках до 60 м.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Прыжки. Прыжки на одной ноге, на двух с поворотами налево, направо, кругом. Прыжки в стойке ноги </w:t>
      </w:r>
      <w:proofErr w:type="spellStart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продвижением вперед. Прыжки на каждый 3-й и 5-й шаг в ходьбе и беге.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разбега способом «согнув ноги» с ограничением отталкивания в зоне до 80 см. Отработка отталкивания. Прыжок в высоту с разбега способом «перешагивание», отработка отталкивания.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Метание. Метание малого мяча в вертикальную цель шириной до 2 м на высоте 2—3 м и в мишень диаметром 100 см с тремя концентрическими кругами (диаметр первого круга 50 см, второго — 75 см, третьего — 100 см) из различных исходных положений. Метание малого мяча в цель с отскоком от стены и пола, а затем его ловлей. Метание малого мяча на дальность способом из-за головы через плечо с 4—6 шагов разбега.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Толкание набивного мяча весом 2 кг с места в </w:t>
      </w:r>
      <w:proofErr w:type="gramStart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</w:t>
      </w:r>
      <w:proofErr w:type="gramEnd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боком.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Лыжная подготовка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сведения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Лыжная подготовка как способ формирования прикладных умений и навыков в трудовой деятельности человека. Лыжные мази, их применение.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материал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одновременного </w:t>
      </w:r>
      <w:proofErr w:type="spellStart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бесшажного</w:t>
      </w:r>
      <w:proofErr w:type="spellEnd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хода. Одновременный одношажный ход. Совершенствование торможения «плугом». Подъем «</w:t>
      </w:r>
      <w:proofErr w:type="spellStart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полуелочкой</w:t>
      </w:r>
      <w:proofErr w:type="spellEnd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полулесенкой</w:t>
      </w:r>
      <w:proofErr w:type="spellEnd"/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Повторное передвижение в быстром темпе на отрезках 40—60 м (5—6 повторений за урок), 150—200 м (2—3 раза). </w:t>
      </w:r>
      <w:r w:rsidR="00C05718" w:rsidRPr="00F9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</w:t>
      </w: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 </w:t>
      </w:r>
      <w:r w:rsidR="00C05718" w:rsidRPr="00F9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5 </w:t>
      </w: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 (мальчики). Лыжная эстафета по кругу, дистанция 300—400 м. Игры на лыжах: «Слалом», «Подбери флажок», «Пустое место», «Метко в цель».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F72" w:rsidRPr="002F0F72" w:rsidRDefault="002F0F72" w:rsidP="002F0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игры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сведения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об игре в волейбол, простейшие правила игры, расстановка и перемещение игроков на площадке.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Практический материал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и перемещения волейболиста. Передача мяча сверху двумя руками над собой и передача мяча снизу двумя руками. Нижняя прямая подача. Прыжки с места и с шага в высоту и длину. Игры (эстафеты) с мячами.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сведения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занятий баскетболом на организм учащихся.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материал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шагом. Передача мяча двумя руками от груди с места и в движении шагом.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мяча двумя руками на месте на уровне груди.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одной рукой на месте и в движении шагом.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мяча по корзине двумя руками снизу и от груди с места.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с элементами баскетбола: «Не давай мяча водящему», «Мяч ловцу», «Борьба за мяч».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с ведением мяча. Сочетание движений: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Выпрыгивание вверх (до 8—15 раз).</w:t>
      </w:r>
    </w:p>
    <w:p w:rsidR="002F0F72" w:rsidRPr="002F0F72" w:rsidRDefault="002F0F72" w:rsidP="002F0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0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2F0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устной речи: выделять имя существительное и имя прилагательное как части речи; определять смысловое и содержательное отличия при использовании различных прилагательных к одному и тому же существительному. Например: легкая, тяжелая атлетика; лыжная, спортивная подготовка; оздоровительная, спортивная гимнастика.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Математика: знать и четко представлять горизонтальное, вертикальное, наклонное положения тела и его звеньев в пространстве при выполнении различных гимнастических и спортивных упражнений.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География: знать горизонт, линию и стороны горизонта, выявлять на местности особенности рельефа для определения наиболее эффективной схемы двигательной деятельности при выполнении подвижных и спортивных упражнений на пересеченной местности.</w:t>
      </w:r>
    </w:p>
    <w:p w:rsidR="002F0F72" w:rsidRPr="002F0F72" w:rsidRDefault="002F0F72" w:rsidP="002F0F72">
      <w:pPr>
        <w:shd w:val="clear" w:color="auto" w:fill="FFFFFF"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эффективности занятий физической культурой</w:t>
      </w:r>
    </w:p>
    <w:p w:rsidR="002F0F72" w:rsidRPr="00F90837" w:rsidRDefault="002F0F72" w:rsidP="002F0F72">
      <w:pPr>
        <w:shd w:val="clear" w:color="auto" w:fill="FFFFFF"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242000" w:rsidRDefault="00242000" w:rsidP="00C0571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000" w:rsidRDefault="00242000" w:rsidP="00C0571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000" w:rsidRDefault="00242000" w:rsidP="00C0571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000" w:rsidRDefault="00242000" w:rsidP="00C0571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718" w:rsidRPr="002851AA" w:rsidRDefault="00C05718" w:rsidP="00C0571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Распределение учебного времени на различные виды программного материала при трехразовых занятиях в неделю.</w:t>
      </w:r>
    </w:p>
    <w:tbl>
      <w:tblPr>
        <w:tblW w:w="0" w:type="auto"/>
        <w:jc w:val="center"/>
        <w:tblInd w:w="-504" w:type="dxa"/>
        <w:tblLayout w:type="fixed"/>
        <w:tblLook w:val="04A0" w:firstRow="1" w:lastRow="0" w:firstColumn="1" w:lastColumn="0" w:noHBand="0" w:noVBand="1"/>
      </w:tblPr>
      <w:tblGrid>
        <w:gridCol w:w="840"/>
        <w:gridCol w:w="3428"/>
        <w:gridCol w:w="2667"/>
        <w:gridCol w:w="1076"/>
        <w:gridCol w:w="748"/>
        <w:gridCol w:w="748"/>
        <w:gridCol w:w="789"/>
      </w:tblGrid>
      <w:tr w:rsidR="00C05718" w:rsidRPr="002851AA" w:rsidTr="00F90837">
        <w:trPr>
          <w:trHeight w:val="54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материала по четвертям</w:t>
            </w:r>
          </w:p>
        </w:tc>
      </w:tr>
      <w:tr w:rsidR="00C05718" w:rsidRPr="002851AA" w:rsidTr="00F90837">
        <w:trPr>
          <w:trHeight w:val="4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05718" w:rsidRPr="002851AA" w:rsidTr="00F90837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18" w:rsidRPr="002851AA" w:rsidTr="00F90837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18" w:rsidRPr="002851AA" w:rsidTr="00F90837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18" w:rsidRPr="002851AA" w:rsidTr="00F90837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18" w:rsidRPr="002851AA" w:rsidTr="00F90837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05718" w:rsidRPr="002851AA" w:rsidTr="00F90837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18" w:rsidRPr="002851AA" w:rsidTr="00F90837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(Баскетбол)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18" w:rsidRPr="002851AA" w:rsidTr="00F90837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18" w:rsidRPr="002851AA" w:rsidRDefault="00C05718" w:rsidP="00F90837">
            <w:pPr>
              <w:snapToGrid w:val="0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(футбол)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5718" w:rsidRPr="002851AA" w:rsidTr="00F90837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-ориентированная деятельность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5718" w:rsidRPr="002851AA" w:rsidTr="00F90837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718" w:rsidRPr="002851AA" w:rsidRDefault="00C05718" w:rsidP="00F90837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C05718" w:rsidRPr="002851AA" w:rsidRDefault="00C05718" w:rsidP="00C05718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C05718" w:rsidRPr="002851AA" w:rsidSect="00F90837">
          <w:pgSz w:w="16838" w:h="11906" w:orient="landscape"/>
          <w:pgMar w:top="1134" w:right="850" w:bottom="1134" w:left="1701" w:header="709" w:footer="709" w:gutter="0"/>
          <w:cols w:space="720"/>
          <w:docGrid w:linePitch="299"/>
        </w:sectPr>
      </w:pPr>
    </w:p>
    <w:p w:rsidR="00C05718" w:rsidRPr="002851AA" w:rsidRDefault="00C05718" w:rsidP="00C057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718" w:rsidRDefault="00C05718" w:rsidP="00C05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1AA">
        <w:rPr>
          <w:rFonts w:ascii="Times New Roman" w:eastAsia="Times New Roman" w:hAnsi="Times New Roman" w:cs="Times New Roman"/>
          <w:b/>
          <w:sz w:val="24"/>
          <w:szCs w:val="24"/>
        </w:rPr>
        <w:t>3. Тематическое планирование по учебном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курсу физическая культура в 9</w:t>
      </w:r>
      <w:r w:rsidRPr="002851A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</w:p>
    <w:p w:rsidR="00C05718" w:rsidRPr="002851AA" w:rsidRDefault="00C05718" w:rsidP="00C05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145"/>
        <w:gridCol w:w="10658"/>
        <w:gridCol w:w="1417"/>
        <w:gridCol w:w="979"/>
        <w:gridCol w:w="915"/>
      </w:tblGrid>
      <w:tr w:rsidR="00C05718" w:rsidRPr="00502A97" w:rsidTr="00F90837">
        <w:tc>
          <w:tcPr>
            <w:tcW w:w="672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3" w:type="dxa"/>
            <w:gridSpan w:val="2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94" w:type="dxa"/>
            <w:gridSpan w:val="2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05718" w:rsidRPr="00502A97" w:rsidTr="00F90837">
        <w:tc>
          <w:tcPr>
            <w:tcW w:w="672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3" w:type="dxa"/>
            <w:gridSpan w:val="2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C05718" w:rsidRPr="00502A97" w:rsidTr="00F90837">
        <w:tc>
          <w:tcPr>
            <w:tcW w:w="14786" w:type="dxa"/>
            <w:gridSpan w:val="6"/>
          </w:tcPr>
          <w:p w:rsidR="00C05718" w:rsidRPr="0005326C" w:rsidRDefault="00C05718" w:rsidP="00F9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 21час  + </w:t>
            </w:r>
            <w:proofErr w:type="spellStart"/>
            <w:r w:rsidRPr="0005326C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</w:t>
            </w:r>
            <w:proofErr w:type="spellEnd"/>
            <w:r w:rsidRPr="0005326C">
              <w:rPr>
                <w:rFonts w:ascii="Times New Roman" w:hAnsi="Times New Roman" w:cs="Times New Roman"/>
                <w:b/>
                <w:sz w:val="24"/>
                <w:szCs w:val="24"/>
              </w:rPr>
              <w:t>-ориентированная деятельность 3 часа</w:t>
            </w: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физической культуры, легкой атлетики. Беговые упражнения.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старта. Теория «Влияние физических упражнений на развитие телосложения»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Техника спринтерского бега. Теория «Значение нервной системы в управлении движениями».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Бег с максимальной скоростью до 70м. Теория «История развития ВФСК ГТО».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60м. Прыжковые упражнения.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бега. Прыжки в длину с места.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Кросс до 1 км. Тестирование прыжка в длину с места.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345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Кросс до 15 минут. Прыжки в длину с разбега</w:t>
            </w:r>
          </w:p>
        </w:tc>
        <w:tc>
          <w:tcPr>
            <w:tcW w:w="1417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195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разбега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Передача эстафетной палочки.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Бег 100м. на результат.  Передача эстафетной палочки.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Равномерный бег до 10минут. Метание мяча в цель.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315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Бег 1500-2000м. Метание мяча, гранаты с разбега</w:t>
            </w:r>
          </w:p>
        </w:tc>
        <w:tc>
          <w:tcPr>
            <w:tcW w:w="1417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25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30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способностей. Прыжки в высоту</w:t>
            </w:r>
          </w:p>
        </w:tc>
        <w:tc>
          <w:tcPr>
            <w:tcW w:w="1417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4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Бег 1500-2000м на результат. Упражнения для развития гибкости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30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скоростных и координационных способностей. Броски набивного мяча.</w:t>
            </w:r>
          </w:p>
        </w:tc>
        <w:tc>
          <w:tcPr>
            <w:tcW w:w="1417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55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Эстафетный бег. Упражнения для развития гибкости.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3Х10м.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Летние Олимпийские игры современности.  Спортивная разминка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Легкоатлетические координационные упражнения.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14786" w:type="dxa"/>
            <w:gridSpan w:val="6"/>
          </w:tcPr>
          <w:p w:rsidR="00C05718" w:rsidRPr="0005326C" w:rsidRDefault="00C05718" w:rsidP="00F9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игры (волейбол)-18 часов+3ч.</w:t>
            </w: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безопасности. Правила игры в волейбол. Стойки, перемещения, ловля и передача мяча.</w:t>
            </w:r>
          </w:p>
        </w:tc>
        <w:tc>
          <w:tcPr>
            <w:tcW w:w="1417" w:type="dxa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передвижений остановок, поворотов и стоек. Игра по упрощенным правилам</w:t>
            </w:r>
          </w:p>
        </w:tc>
        <w:tc>
          <w:tcPr>
            <w:tcW w:w="1417" w:type="dxa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4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приема и передач мяча.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Параолимпийские игры.</w:t>
            </w:r>
          </w:p>
        </w:tc>
        <w:tc>
          <w:tcPr>
            <w:tcW w:w="1417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30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ОФП. Круговая тренировка. Учебная игра</w:t>
            </w:r>
          </w:p>
        </w:tc>
        <w:tc>
          <w:tcPr>
            <w:tcW w:w="1417" w:type="dxa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30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прямого нападающего удара.</w:t>
            </w:r>
          </w:p>
        </w:tc>
        <w:tc>
          <w:tcPr>
            <w:tcW w:w="1417" w:type="dxa"/>
            <w:vMerge w:val="restart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55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7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у сетки и в прыжке через сетку. Упражнение на развитие скоростно-силовых способностей.</w:t>
            </w:r>
          </w:p>
        </w:tc>
        <w:tc>
          <w:tcPr>
            <w:tcW w:w="1417" w:type="dxa"/>
            <w:vMerge w:val="restart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85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ОФП. Круговая тренировка. Учебная игра по правилам.</w:t>
            </w:r>
          </w:p>
        </w:tc>
        <w:tc>
          <w:tcPr>
            <w:tcW w:w="1417" w:type="dxa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30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сверху, стоя спиной к цели</w:t>
            </w:r>
          </w:p>
        </w:tc>
        <w:tc>
          <w:tcPr>
            <w:tcW w:w="1417" w:type="dxa"/>
            <w:vMerge w:val="restart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4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7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мяча отраженного сеткой. Нижняя прямая подача мяча в заданную часть площадки</w:t>
            </w:r>
          </w:p>
        </w:tc>
        <w:tc>
          <w:tcPr>
            <w:tcW w:w="1417" w:type="dxa"/>
            <w:vMerge w:val="restart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7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7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прямого нападающего удара.</w:t>
            </w:r>
          </w:p>
        </w:tc>
        <w:tc>
          <w:tcPr>
            <w:tcW w:w="1417" w:type="dxa"/>
            <w:vMerge w:val="restart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7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 тренировка. Прямой нападающий удар при встречных передачах. Учебная игра.</w:t>
            </w:r>
          </w:p>
        </w:tc>
        <w:tc>
          <w:tcPr>
            <w:tcW w:w="1417" w:type="dxa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Командные действия игроков в нападении. Игра по упрощенным правилам.</w:t>
            </w:r>
          </w:p>
        </w:tc>
        <w:tc>
          <w:tcPr>
            <w:tcW w:w="1417" w:type="dxa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и командные действия игроков в защите.</w:t>
            </w:r>
          </w:p>
        </w:tc>
        <w:tc>
          <w:tcPr>
            <w:tcW w:w="1417" w:type="dxa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ОФП. Терминология в игре. Игра по правилам.</w:t>
            </w:r>
          </w:p>
        </w:tc>
        <w:tc>
          <w:tcPr>
            <w:tcW w:w="1417" w:type="dxa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в волейбол  по правилам. Зачет по правилам игры в волейбол. </w:t>
            </w:r>
          </w:p>
        </w:tc>
        <w:tc>
          <w:tcPr>
            <w:tcW w:w="1417" w:type="dxa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14786" w:type="dxa"/>
            <w:gridSpan w:val="6"/>
          </w:tcPr>
          <w:p w:rsidR="00C05718" w:rsidRPr="0090213F" w:rsidRDefault="00C05718" w:rsidP="00F9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3F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– 18 часов</w:t>
            </w: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Техника безопасности на уроках лыжной подготовки. Скользящий шаг. Победители зимних Олимпийских игр в лыжных соревнованиях.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Техника одновременного </w:t>
            </w:r>
            <w:proofErr w:type="spellStart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бесшажного</w:t>
            </w:r>
            <w:proofErr w:type="spellEnd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 хода.  Подготовка к выполнению видов испытани</w:t>
            </w:r>
            <w:proofErr w:type="gramStart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тестов) и нормативов предусмотренных  ВФСК ГТО.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55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</w:tcPr>
          <w:p w:rsidR="00C05718" w:rsidRPr="00502A97" w:rsidRDefault="00C05718" w:rsidP="00F90837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Fonts w:ascii="Times New Roman" w:hAnsi="Times New Roman" w:cs="Times New Roman"/>
                <w:color w:val="000000"/>
              </w:rPr>
              <w:t xml:space="preserve">Техника </w:t>
            </w: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одновременного </w:t>
            </w:r>
            <w:proofErr w:type="spellStart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бесшажного</w:t>
            </w:r>
            <w:proofErr w:type="spellEnd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 хода</w:t>
            </w:r>
          </w:p>
        </w:tc>
        <w:tc>
          <w:tcPr>
            <w:tcW w:w="1417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30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C05718" w:rsidRPr="00502A97" w:rsidRDefault="00C05718" w:rsidP="00F90837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30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</w:tcPr>
          <w:p w:rsidR="00C05718" w:rsidRPr="00502A97" w:rsidRDefault="00C05718" w:rsidP="00F90837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Повороты переступанием. Подъем «лесенкой» и спуск с небольшого склона</w:t>
            </w:r>
          </w:p>
        </w:tc>
        <w:tc>
          <w:tcPr>
            <w:tcW w:w="1417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4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C05718" w:rsidRPr="00502A97" w:rsidRDefault="00C05718" w:rsidP="00F90837">
            <w:pPr>
              <w:pStyle w:val="c29c19"/>
              <w:spacing w:before="0" w:beforeAutospacing="0" w:after="0" w:afterAutospacing="0" w:line="240" w:lineRule="atLeast"/>
              <w:rPr>
                <w:rStyle w:val="c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135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</w:tcPr>
          <w:p w:rsidR="00C05718" w:rsidRPr="00502A97" w:rsidRDefault="00C05718" w:rsidP="00F90837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Подъем «елочкой» и спуск с небольшого склона</w:t>
            </w:r>
          </w:p>
        </w:tc>
        <w:tc>
          <w:tcPr>
            <w:tcW w:w="1417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vMerge w:val="restart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135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C05718" w:rsidRPr="00502A97" w:rsidRDefault="00C05718" w:rsidP="00F90837">
            <w:pPr>
              <w:pStyle w:val="c29c19"/>
              <w:spacing w:before="0" w:beforeAutospacing="0" w:after="0" w:afterAutospacing="0" w:line="240" w:lineRule="atLeast"/>
              <w:rPr>
                <w:rStyle w:val="c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Попеременный </w:t>
            </w:r>
            <w:proofErr w:type="spellStart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двухшажный</w:t>
            </w:r>
            <w:proofErr w:type="spellEnd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 ход без палок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33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</w:tcPr>
          <w:p w:rsidR="00C05718" w:rsidRPr="00502A97" w:rsidRDefault="00C05718" w:rsidP="00F90837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Попеременный </w:t>
            </w:r>
            <w:proofErr w:type="spellStart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двухшажный</w:t>
            </w:r>
            <w:proofErr w:type="spellEnd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 ход без палок и с палками</w:t>
            </w:r>
          </w:p>
        </w:tc>
        <w:tc>
          <w:tcPr>
            <w:tcW w:w="1417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25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C05718" w:rsidRPr="00502A97" w:rsidRDefault="00C05718" w:rsidP="00F90837">
            <w:pPr>
              <w:pStyle w:val="c29c19"/>
              <w:spacing w:before="0" w:beforeAutospacing="0" w:after="0" w:afterAutospacing="0" w:line="240" w:lineRule="atLeast"/>
              <w:rPr>
                <w:rStyle w:val="c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Подъем и спуск с небольших склонов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Преодоление </w:t>
            </w:r>
            <w:proofErr w:type="spellStart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контруклона</w:t>
            </w:r>
            <w:proofErr w:type="spellEnd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. Переход с попеременных ходов на </w:t>
            </w:r>
            <w:proofErr w:type="gramStart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одновременные</w:t>
            </w:r>
            <w:proofErr w:type="gramEnd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pStyle w:val="c19c2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Передвижение попеременным </w:t>
            </w:r>
            <w:proofErr w:type="spellStart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двухшажным</w:t>
            </w:r>
            <w:proofErr w:type="spellEnd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 ходом до 1000м. Особенности дыхания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Варианты спусков и подъемов.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Прохождение дистанции до 1500м.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Попеременный </w:t>
            </w:r>
            <w:proofErr w:type="spellStart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>четырехшажный</w:t>
            </w:r>
            <w:proofErr w:type="spellEnd"/>
            <w:r w:rsidRPr="00502A97">
              <w:rPr>
                <w:rStyle w:val="c0"/>
                <w:rFonts w:ascii="Times New Roman" w:hAnsi="Times New Roman" w:cs="Times New Roman"/>
                <w:color w:val="000000"/>
              </w:rPr>
              <w:t xml:space="preserve"> ход без палок и с палками. 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pStyle w:val="c29c19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502A97">
              <w:rPr>
                <w:rFonts w:ascii="Times New Roman" w:hAnsi="Times New Roman" w:cs="Times New Roman"/>
                <w:color w:val="000000"/>
              </w:rPr>
              <w:t>Прохождение дистанции 2000 м.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14786" w:type="dxa"/>
            <w:gridSpan w:val="6"/>
          </w:tcPr>
          <w:p w:rsidR="00C05718" w:rsidRPr="0005326C" w:rsidRDefault="00C05718" w:rsidP="00F90837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326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(баскетбол)- 10 часов</w:t>
            </w: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Комбинации из освоенных элементов техники передвижений 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ловли и передачи мяча</w:t>
            </w:r>
            <w:proofErr w:type="gramStart"/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ведения  мяча</w:t>
            </w:r>
            <w:proofErr w:type="gramStart"/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33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из освоенных элементов: обводка стоек, бросок по кольцу в прыжке, ведение, передача-контроль</w:t>
            </w:r>
          </w:p>
        </w:tc>
        <w:tc>
          <w:tcPr>
            <w:tcW w:w="1417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1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30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Тактика игры: позиционное нападение и личная защита 2:2;3:3;4:4. </w:t>
            </w:r>
          </w:p>
        </w:tc>
        <w:tc>
          <w:tcPr>
            <w:tcW w:w="1417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55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315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Групповые и командные действия игроков в защите и нападении. Учебная игра. </w:t>
            </w:r>
          </w:p>
        </w:tc>
        <w:tc>
          <w:tcPr>
            <w:tcW w:w="1417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4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баскетбол по упрощённым правилам.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14786" w:type="dxa"/>
            <w:gridSpan w:val="6"/>
          </w:tcPr>
          <w:p w:rsidR="00C05718" w:rsidRPr="0005326C" w:rsidRDefault="00C05718" w:rsidP="00F9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6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акробатики-18 часов</w:t>
            </w: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технике безопасности. Строевые приёмы в движении. Страховка и помощь во время занятий.  </w:t>
            </w:r>
          </w:p>
        </w:tc>
        <w:tc>
          <w:tcPr>
            <w:tcW w:w="1417" w:type="dxa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 с гимнастическими  палками.  Прикладная физическая подготовка.</w:t>
            </w:r>
          </w:p>
        </w:tc>
        <w:tc>
          <w:tcPr>
            <w:tcW w:w="1417" w:type="dxa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 с предметами. Теория «</w:t>
            </w:r>
            <w:proofErr w:type="spellStart"/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Двухкратные</w:t>
            </w:r>
            <w:proofErr w:type="spellEnd"/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отечественные и зарубежные победители Олимпийских игр»</w:t>
            </w:r>
          </w:p>
        </w:tc>
        <w:tc>
          <w:tcPr>
            <w:tcW w:w="1417" w:type="dxa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7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1417" w:type="dxa"/>
            <w:vMerge w:val="restart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30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4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«Способы регулирования физической нагрузки». Упражнения для развития </w:t>
            </w: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координационных способностей.</w:t>
            </w:r>
          </w:p>
        </w:tc>
        <w:tc>
          <w:tcPr>
            <w:tcW w:w="1417" w:type="dxa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315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Висы и упоры. Упражнения с партнером.</w:t>
            </w:r>
          </w:p>
        </w:tc>
        <w:tc>
          <w:tcPr>
            <w:tcW w:w="1417" w:type="dxa"/>
            <w:vMerge w:val="restart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4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315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 тренировка. Опорные прыжки</w:t>
            </w:r>
          </w:p>
        </w:tc>
        <w:tc>
          <w:tcPr>
            <w:tcW w:w="1417" w:type="dxa"/>
            <w:vMerge w:val="restart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4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345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гимнастическом бревне, на кольцах</w:t>
            </w:r>
          </w:p>
        </w:tc>
        <w:tc>
          <w:tcPr>
            <w:tcW w:w="1417" w:type="dxa"/>
            <w:vMerge w:val="restart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195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 и игры. Упражнения на гибкость</w:t>
            </w:r>
          </w:p>
        </w:tc>
        <w:tc>
          <w:tcPr>
            <w:tcW w:w="1417" w:type="dxa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7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перекладине, гимнастическом козле и коне.</w:t>
            </w:r>
          </w:p>
        </w:tc>
        <w:tc>
          <w:tcPr>
            <w:tcW w:w="1417" w:type="dxa"/>
            <w:vMerge w:val="restart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7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345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упражнений утренней гимнастики без предметов и с предметами.</w:t>
            </w:r>
          </w:p>
        </w:tc>
        <w:tc>
          <w:tcPr>
            <w:tcW w:w="1417" w:type="dxa"/>
            <w:vMerge w:val="restart"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10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  <w:vAlign w:val="bottom"/>
          </w:tcPr>
          <w:p w:rsidR="00C05718" w:rsidRPr="00502A97" w:rsidRDefault="00C05718" w:rsidP="00F90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14786" w:type="dxa"/>
            <w:gridSpan w:val="6"/>
          </w:tcPr>
          <w:p w:rsidR="00C05718" w:rsidRPr="0005326C" w:rsidRDefault="00C05718" w:rsidP="00F90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6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(футбол)-8 часов</w:t>
            </w: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shd w:val="clear" w:color="auto" w:fill="FFFFFF"/>
              <w:ind w:right="11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02A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Техника безопасности на занятиях футболом. Вбрасывание мяча из-за боковой линии.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315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 w:val="restart"/>
          </w:tcPr>
          <w:p w:rsidR="00C05718" w:rsidRPr="00502A97" w:rsidRDefault="00C05718" w:rsidP="00F90837">
            <w:pPr>
              <w:shd w:val="clear" w:color="auto" w:fill="FFFFFF"/>
              <w:ind w:right="11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02A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Ведение мяча по прямой с изменением направления и скорости. Удары по воротам.</w:t>
            </w:r>
          </w:p>
        </w:tc>
        <w:tc>
          <w:tcPr>
            <w:tcW w:w="1417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15" w:type="dxa"/>
            <w:vMerge w:val="restart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rPr>
          <w:trHeight w:val="225"/>
        </w:trPr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  <w:vMerge/>
          </w:tcPr>
          <w:p w:rsidR="00C05718" w:rsidRPr="00502A97" w:rsidRDefault="00C05718" w:rsidP="00F90837">
            <w:pPr>
              <w:shd w:val="clear" w:color="auto" w:fill="FFFFFF"/>
              <w:ind w:right="11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15" w:type="dxa"/>
            <w:vMerge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shd w:val="clear" w:color="auto" w:fill="FFFFFF"/>
              <w:ind w:right="11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02A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Перехват мяча. Игра вратаря. Игровые задания(3:1;3:2;3:3) с атакой и без атаки ворот.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shd w:val="clear" w:color="auto" w:fill="FFFFFF"/>
              <w:ind w:right="11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02A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Упражнения для развития скоростно-силовых способностей.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shd w:val="clear" w:color="auto" w:fill="FFFFFF"/>
              <w:ind w:right="11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02A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Удары по неподвижному и катящемуся мячу внутренней стороной стопы и средней частью подъема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shd w:val="clear" w:color="auto" w:fill="FFFFFF"/>
              <w:ind w:right="11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02A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Тактика свободного нападения. Правила игры. Игра по упрощенным правилам. 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18" w:rsidRPr="00502A97" w:rsidTr="00F90837">
        <w:tc>
          <w:tcPr>
            <w:tcW w:w="817" w:type="dxa"/>
            <w:gridSpan w:val="2"/>
          </w:tcPr>
          <w:p w:rsidR="00C05718" w:rsidRPr="0005326C" w:rsidRDefault="00C05718" w:rsidP="00C057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8" w:type="dxa"/>
          </w:tcPr>
          <w:p w:rsidR="00C05718" w:rsidRPr="00502A97" w:rsidRDefault="00C05718" w:rsidP="00F90837">
            <w:pPr>
              <w:shd w:val="clear" w:color="auto" w:fill="FFFFFF"/>
              <w:ind w:right="110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02A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Эстафеты, подвижные игры с мячом. Игра и игровые задания.</w:t>
            </w:r>
          </w:p>
        </w:tc>
        <w:tc>
          <w:tcPr>
            <w:tcW w:w="1417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15" w:type="dxa"/>
          </w:tcPr>
          <w:p w:rsidR="00C05718" w:rsidRPr="00502A97" w:rsidRDefault="00C05718" w:rsidP="00F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718" w:rsidRDefault="00C05718" w:rsidP="00C05718">
      <w:pPr>
        <w:jc w:val="center"/>
      </w:pPr>
    </w:p>
    <w:p w:rsidR="00C05718" w:rsidRPr="002F0F72" w:rsidRDefault="00C05718" w:rsidP="002F0F72">
      <w:pPr>
        <w:shd w:val="clear" w:color="auto" w:fill="FFFFFF"/>
        <w:spacing w:after="0" w:line="240" w:lineRule="auto"/>
        <w:ind w:left="170" w:hanging="170"/>
        <w:jc w:val="both"/>
        <w:rPr>
          <w:rFonts w:ascii="Calibri" w:eastAsia="Times New Roman" w:hAnsi="Calibri" w:cs="Calibri"/>
          <w:color w:val="000000"/>
          <w:lang w:eastAsia="ru-RU"/>
        </w:rPr>
      </w:pPr>
    </w:p>
    <w:sectPr w:rsidR="00C05718" w:rsidRPr="002F0F72" w:rsidSect="002F0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BB6"/>
    <w:multiLevelType w:val="multilevel"/>
    <w:tmpl w:val="41F0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44D08"/>
    <w:multiLevelType w:val="multilevel"/>
    <w:tmpl w:val="0000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50241"/>
    <w:multiLevelType w:val="hybridMultilevel"/>
    <w:tmpl w:val="5D96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C5"/>
    <w:rsid w:val="000451FC"/>
    <w:rsid w:val="00242000"/>
    <w:rsid w:val="002F0F72"/>
    <w:rsid w:val="0045401D"/>
    <w:rsid w:val="00820822"/>
    <w:rsid w:val="00C05718"/>
    <w:rsid w:val="00F02CC5"/>
    <w:rsid w:val="00F9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718"/>
    <w:pPr>
      <w:ind w:left="720"/>
      <w:contextualSpacing/>
    </w:pPr>
  </w:style>
  <w:style w:type="table" w:styleId="a4">
    <w:name w:val="Table Grid"/>
    <w:basedOn w:val="a1"/>
    <w:uiPriority w:val="59"/>
    <w:rsid w:val="00C0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c19">
    <w:name w:val="c29 c19"/>
    <w:basedOn w:val="a"/>
    <w:uiPriority w:val="99"/>
    <w:rsid w:val="00C0571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C05718"/>
  </w:style>
  <w:style w:type="paragraph" w:customStyle="1" w:styleId="c19c29">
    <w:name w:val="c19 c29"/>
    <w:basedOn w:val="a"/>
    <w:uiPriority w:val="99"/>
    <w:rsid w:val="00C0571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718"/>
    <w:pPr>
      <w:ind w:left="720"/>
      <w:contextualSpacing/>
    </w:pPr>
  </w:style>
  <w:style w:type="table" w:styleId="a4">
    <w:name w:val="Table Grid"/>
    <w:basedOn w:val="a1"/>
    <w:uiPriority w:val="59"/>
    <w:rsid w:val="00C0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c19">
    <w:name w:val="c29 c19"/>
    <w:basedOn w:val="a"/>
    <w:uiPriority w:val="99"/>
    <w:rsid w:val="00C0571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C05718"/>
  </w:style>
  <w:style w:type="paragraph" w:customStyle="1" w:styleId="c19c29">
    <w:name w:val="c19 c29"/>
    <w:basedOn w:val="a"/>
    <w:uiPriority w:val="99"/>
    <w:rsid w:val="00C0571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1352657</dc:creator>
  <cp:keywords/>
  <dc:description/>
  <cp:lastModifiedBy>1352657</cp:lastModifiedBy>
  <cp:revision>5</cp:revision>
  <cp:lastPrinted>2019-10-15T10:43:00Z</cp:lastPrinted>
  <dcterms:created xsi:type="dcterms:W3CDTF">2019-10-15T08:05:00Z</dcterms:created>
  <dcterms:modified xsi:type="dcterms:W3CDTF">2019-10-22T04:16:00Z</dcterms:modified>
</cp:coreProperties>
</file>