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D8" w:rsidRDefault="00542A16" w:rsidP="001D63B3">
      <w:pPr>
        <w:widowControl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120130" cy="7922377"/>
            <wp:effectExtent l="19050" t="0" r="0" b="0"/>
            <wp:docPr id="1" name="Рисунок 1" descr="C:\Users\Администратор\Desktop\4кл Лейла\Ф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кл Лейла\Ф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D8" w:rsidRDefault="00D050D8" w:rsidP="001D63B3">
      <w:pPr>
        <w:widowControl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050D8" w:rsidRDefault="00D050D8" w:rsidP="001D63B3">
      <w:pPr>
        <w:widowControl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050D8" w:rsidRDefault="00D050D8" w:rsidP="001D63B3">
      <w:pPr>
        <w:widowControl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050D8" w:rsidRDefault="00D050D8" w:rsidP="001D63B3">
      <w:pPr>
        <w:widowControl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050D8" w:rsidRDefault="00D050D8" w:rsidP="001D63B3">
      <w:pPr>
        <w:widowControl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050D8" w:rsidRDefault="00D050D8" w:rsidP="001D63B3">
      <w:pPr>
        <w:widowControl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050D8" w:rsidRDefault="00D050D8" w:rsidP="001D63B3">
      <w:pPr>
        <w:widowControl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050D8" w:rsidRDefault="00D050D8" w:rsidP="001D63B3">
      <w:pPr>
        <w:widowControl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050D8" w:rsidRDefault="00D050D8" w:rsidP="00542A16">
      <w:pPr>
        <w:widowControl w:val="0"/>
        <w:spacing w:after="0" w:line="276" w:lineRule="auto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050D8" w:rsidRDefault="00D050D8" w:rsidP="001D63B3">
      <w:pPr>
        <w:widowControl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050D8" w:rsidRDefault="00D050D8" w:rsidP="001D63B3">
      <w:pPr>
        <w:widowControl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050D8" w:rsidRDefault="00D050D8" w:rsidP="00542A16">
      <w:pPr>
        <w:widowControl w:val="0"/>
        <w:spacing w:after="0" w:line="276" w:lineRule="auto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050D8" w:rsidRDefault="00D050D8" w:rsidP="001D63B3">
      <w:pPr>
        <w:widowControl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D63B3" w:rsidRPr="001D63B3" w:rsidRDefault="00FC727B" w:rsidP="001D63B3">
      <w:pPr>
        <w:widowControl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1.</w:t>
      </w:r>
      <w:r w:rsidR="001D63B3" w:rsidRPr="001D63B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Пояснительная записка.</w:t>
      </w:r>
    </w:p>
    <w:p w:rsidR="001D63B3" w:rsidRPr="001D63B3" w:rsidRDefault="001D63B3" w:rsidP="001D63B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Рабочая учебная программа разработана в  соответствии: с Федеральным законом от 29.12.2012 № 273 – ФЗ (в ред</w:t>
      </w:r>
      <w:proofErr w:type="gramStart"/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.Ф</w:t>
      </w:r>
      <w:proofErr w:type="gramEnd"/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едеральных законов от 07.05.2013 № 99-Ф3 от 23.07.2013 № 203-ФЗ)  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для обучающихся с умственной отсталостью (интеллектуальными нарушениями);</w:t>
      </w:r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основе примерной адаптированной  основной общеобразовательной п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рограммы «Адаптивная физическая культура»  образования обучающихся с умственной отсталостью (интеллектуальными нарушениями)(вариант 2).</w:t>
      </w:r>
    </w:p>
    <w:p w:rsidR="001D63B3" w:rsidRPr="001D63B3" w:rsidRDefault="001D63B3" w:rsidP="001D63B3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учебная программа предназначена для учащихся с умственной отсталостью (интеллектуальными нарушениями) (вариант 2) 4 класса и является одним из основных учебных предметов федеральной части учебного плана школы на учебный год. Программа направлена на развитие и коррекцию познавательной деятельности учащихся с тяжелой степенью умственной отсталости.</w:t>
      </w:r>
    </w:p>
    <w:p w:rsidR="001D63B3" w:rsidRPr="001D63B3" w:rsidRDefault="001D63B3" w:rsidP="001D63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6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программы: 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двигательной активности детей и обучение использованию полученных навыков в повседневной жизни,</w:t>
      </w:r>
      <w:r w:rsidRPr="001D63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оптимизации физического состояния и развития ребенка.</w:t>
      </w:r>
    </w:p>
    <w:p w:rsidR="001D63B3" w:rsidRPr="001D63B3" w:rsidRDefault="001D63B3" w:rsidP="001D63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адаптивной физкультуры</w:t>
      </w:r>
    </w:p>
    <w:p w:rsidR="001D63B3" w:rsidRPr="001D63B3" w:rsidRDefault="001D63B3" w:rsidP="001D63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1. Формирование и совершенствование основных и прикладных двигательных навыков;</w:t>
      </w:r>
    </w:p>
    <w:p w:rsidR="001D63B3" w:rsidRPr="001D63B3" w:rsidRDefault="001D63B3" w:rsidP="001D63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2. Формирование туристических навыков, умения кататься на велосипеде, ходить на лыжах, плавать, играть в подвижные и спортивные игры;</w:t>
      </w:r>
    </w:p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3. Укрепление и сохранение здоровья детей, профилактика болезней и возникновения вторичных заболеваний</w:t>
      </w:r>
    </w:p>
    <w:p w:rsidR="001D63B3" w:rsidRPr="001D63B3" w:rsidRDefault="001D63B3" w:rsidP="001D63B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1D63B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Образовательные</w:t>
      </w:r>
      <w:r w:rsidRPr="001D63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развитие двигательных функций (способности к самостоятельному передвижению), формирование фонда жизненно важных движений, игровой деятельности.</w:t>
      </w:r>
    </w:p>
    <w:p w:rsidR="001D63B3" w:rsidRPr="001D63B3" w:rsidRDefault="001D63B3" w:rsidP="001D63B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Pr="001D63B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Воспитательные</w:t>
      </w:r>
      <w:r w:rsidRPr="001D63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окружающим.</w:t>
      </w:r>
    </w:p>
    <w:p w:rsidR="001D63B3" w:rsidRPr="001D63B3" w:rsidRDefault="001D63B3" w:rsidP="001D63B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1D63B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Коррекционно-компенсаторные</w:t>
      </w:r>
      <w:proofErr w:type="gramEnd"/>
      <w:r w:rsidRPr="001D63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преодоление двигательных нарушений, нормализация мышечного тонуса.</w:t>
      </w:r>
    </w:p>
    <w:p w:rsidR="001D63B3" w:rsidRPr="001D63B3" w:rsidRDefault="001D63B3" w:rsidP="001D63B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Pr="001D63B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Лечебно-оздоровительные и профилактические</w:t>
      </w:r>
      <w:r w:rsidRPr="001D63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</w:r>
    </w:p>
    <w:p w:rsidR="001D63B3" w:rsidRPr="001D63B3" w:rsidRDefault="001D63B3" w:rsidP="001D63B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Pr="001D63B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Развивающие</w:t>
      </w:r>
      <w:r w:rsidRPr="001D63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</w:r>
    </w:p>
    <w:p w:rsidR="001D63B3" w:rsidRDefault="001D63B3" w:rsidP="00FC72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этих задач осуществляется на основе оздоровительной и коррекционно-воспитательной направленности каждого урока.</w:t>
      </w:r>
    </w:p>
    <w:p w:rsidR="00FC727B" w:rsidRPr="00FC727B" w:rsidRDefault="00FC727B" w:rsidP="00FC72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FC727B" w:rsidP="001D63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2.</w:t>
      </w:r>
      <w:r w:rsidR="001D63B3" w:rsidRPr="001D63B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Общая характеристика учебного предмета с учетом особенностей его освоения </w:t>
      </w:r>
      <w:proofErr w:type="gramStart"/>
      <w:r w:rsidR="001D63B3" w:rsidRPr="001D63B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обучающимися</w:t>
      </w:r>
      <w:proofErr w:type="gramEnd"/>
      <w:r w:rsidR="001D63B3" w:rsidRPr="001D63B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Ключевой направленностью учебного предмета адаптивная физическая культура является формирование базовых учебных действий на основе предметного содержания, а именно формирование готовности у детей к овладению содержанием АООП образования для обучающихся с умственной отсталостью (вариант 2). Формирование базовых учебных действий.</w:t>
      </w:r>
    </w:p>
    <w:p w:rsidR="001D63B3" w:rsidRPr="001D63B3" w:rsidRDefault="001D63B3" w:rsidP="001D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предмета отражено в шести разделах: «Физическая подготовка», «Коррекционные подвижные игры» (элементы спортивных игр и спортивных упражнений), «Плавание», «Велосипедная подготовка», «Лыжная подготовка», «Туризм». 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Освоение раздела «Физической подготовки» предусмотрено во всех четвертях и предполагается освоение:</w:t>
      </w:r>
      <w:r w:rsidRPr="001D63B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построений и перестроений, общеразвивающих и корригирующих упражнений, ходьбы и бега, прыжков, ползаний, </w:t>
      </w:r>
      <w:proofErr w:type="spellStart"/>
      <w:r w:rsidRPr="001D63B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подлезаний</w:t>
      </w:r>
      <w:proofErr w:type="spellEnd"/>
      <w:r w:rsidRPr="001D63B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передача предметов. З</w:t>
      </w:r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анятия </w:t>
      </w:r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по этому разделу могут проводиться не только в спортивном зале, но, и на открытой спортивной площадке, это обеспечивает решение задач по расширению 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образовательного пространства за пределами образовательного учреждения. 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Содержание раздела «Коррекционные подвижные игры» предусмотрено во всех четвертях и построено с учетом скорости освоения учащимися правил игры (одна подвижная игра осваивается два урока). Так же игры с элементами спортивных игр (баскетбола, волейбола, футбола) осваиваются в течени</w:t>
      </w:r>
      <w:proofErr w:type="gramStart"/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двух уроков.  Предложены подвижные игры с бегом, прыжками и мячом. В этом разделе используются и коррекционные игры следующей направленности: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1D63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формирование способности вести совместные действия с партнером;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тактильной чувствительности;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D63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активизация психических процессов: восприятия, внимания, памяти;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речевой деятельности, способности к звукоподражанию.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разделе «Плавание» основными задачами ставится п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ознакомить детей с правилами личной гигиены, выполнению имитационных движений для плавания руками и ногами.  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«Велосипедная подготовка» размещен в четвертой четверти, в процессе уроков проходит о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своение знаний устройства велосипеда.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«Лыжная подготовка» Выполнение ступающего шага: шаговые движения на месте, продвижение вперед приставным шагом, продвижение в сторону приставным шагом. Выполнение поворотов. Выполнение скользящего шага без палок: одно (несколько) скольжений. Выполнение попеременного двушажного хода.</w:t>
      </w:r>
    </w:p>
    <w:p w:rsidR="001D63B3" w:rsidRPr="001D63B3" w:rsidRDefault="001D63B3" w:rsidP="001D63B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proofErr w:type="gramStart"/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 «Туризм» узнавание (различение) предметов туристического инвентаря (рюкзак, спальный мешок, туристический коврик, палатка, котелок, тренога).</w:t>
      </w:r>
      <w:proofErr w:type="gramEnd"/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 последовательности действий при складывании вещей в рюкзак (например, банка тушенки, обувь, одежда, набор походной посуды, средства личной гигиены).</w:t>
      </w:r>
      <w:r w:rsidRPr="001D63B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Соблюдение правил поведения в походе: нельзя отставать, убегать вперед, нельзя никуда уходить без разрешения учителя, нельзя есть найденные в лесу грибы и ягоды без разрешения учителя, нельзя бросать мусор в лесу, нельзя трогать лесных животных. 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Основное содержание разделов построено с учетом закономерностей формирования двигательных умений у детей с тяжелыми множественными нарушениями развития обучающихся: 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первый этап – </w:t>
      </w:r>
      <w:r w:rsidRPr="001D63B3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ознакомление</w:t>
      </w:r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двигательным действием на этом этапе используются 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словесные методы (рассказ, описание, объяснение, разбор) и наглядные методы (непосредственный, опосредованный, замедленный показ). </w:t>
      </w:r>
      <w:proofErr w:type="gramEnd"/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второй этап – </w:t>
      </w:r>
      <w:r w:rsidRPr="001D63B3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начальное разучивание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используется метод упражнения, контактный метод обучения в сочетании со </w:t>
      </w:r>
      <w:proofErr w:type="gramStart"/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словесным</w:t>
      </w:r>
      <w:proofErr w:type="gramEnd"/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физического сопровождения и т.д. </w:t>
      </w:r>
    </w:p>
    <w:p w:rsidR="001D63B3" w:rsidRPr="001D63B3" w:rsidRDefault="001D63B3" w:rsidP="001D63B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третий этап – </w:t>
      </w:r>
      <w:r w:rsidRPr="001D63B3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углубленное разучивание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применяются словесные, наглядные методы и их сочетание, вспомогательные методы (направляющая помощь педагога по ходу выполнения движения, фиксация положения тела, принудительное ограничение движения) и т.п.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четвертый этап – </w:t>
      </w:r>
      <w:r w:rsidRPr="001D63B3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повторение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используются словесный (задание, указание и др.), целостный метод с отработкой отдельных частей по ходу выполнения упражнения, игровой.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пятый этап – </w:t>
      </w:r>
      <w:r w:rsidRPr="001D63B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закрепление 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используются игровой метод, целостный и т.д.</w:t>
      </w:r>
    </w:p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каждого из этапов может индивидуально корректироваться. Но, как правило, н</w:t>
      </w:r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 первом уроке происходит ознакомление с новым движением и его начальное разучивание. На втором уроке углубленное разучивание и повторение.  Поэтому, для формирования и закрепления разучиваемых движений содержание каждого урока повторяется дважды. 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Предусмотрены следующие виды деятельности на уроке: словесные: объяснения, словесные инструкции, распоряжения, команды и т.д.</w:t>
      </w:r>
    </w:p>
    <w:p w:rsidR="001D63B3" w:rsidRPr="001D63B3" w:rsidRDefault="001D63B3" w:rsidP="001D63B3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на обучение с применением электронных и дистанционных образовательных технологий в рабочую программу предмета «Физическая культура» вносится корректировка с учетом технических средств обучения</w:t>
      </w:r>
      <w:r w:rsidRPr="001D63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(персональный компьютер ученика, выход в интернет, электронная почта, </w:t>
      </w:r>
      <w:proofErr w:type="spellStart"/>
      <w:r w:rsidRPr="001D63B3">
        <w:rPr>
          <w:rFonts w:ascii="Times New Roman" w:eastAsia="Calibri" w:hAnsi="Times New Roman" w:cs="Times New Roman"/>
          <w:color w:val="000000"/>
          <w:sz w:val="24"/>
          <w:szCs w:val="24"/>
        </w:rPr>
        <w:t>мессенджер</w:t>
      </w:r>
      <w:proofErr w:type="spellEnd"/>
      <w:r w:rsidRPr="001D63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D63B3">
        <w:rPr>
          <w:rFonts w:ascii="Times New Roman" w:eastAsia="Calibri" w:hAnsi="Times New Roman" w:cs="Times New Roman"/>
          <w:color w:val="000000"/>
          <w:sz w:val="24"/>
          <w:szCs w:val="24"/>
        </w:rPr>
        <w:t>WhatsApp</w:t>
      </w:r>
      <w:proofErr w:type="spellEnd"/>
      <w:r w:rsidRPr="001D63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платформа </w:t>
      </w:r>
      <w:r w:rsidRPr="001D63B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Zoom</w:t>
      </w:r>
      <w:r w:rsidRPr="001D63B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1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определения способов офлайн и онлайн взаимодействия.  </w:t>
      </w:r>
    </w:p>
    <w:p w:rsidR="001D63B3" w:rsidRPr="001D63B3" w:rsidRDefault="001D63B3" w:rsidP="001D63B3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Разрабатываются задания, вопросы, упражнения, обеспечивающие осознанное восприятие учебного материала.  Составляются файлы-задания,  разрабатывается дидактический материал.  Для  осуществления контроля  качества полученных знаний разрабатывается контрольно-измерительный материал:   онлайн-тесты, опросники, задания для  самостоятельного выполнения в дистанционном режиме.  </w:t>
      </w:r>
    </w:p>
    <w:p w:rsidR="001D63B3" w:rsidRPr="001D63B3" w:rsidRDefault="001D63B3" w:rsidP="001D63B3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уроков адаптируется материал основных образовательных порталов:</w:t>
      </w:r>
    </w:p>
    <w:p w:rsidR="001D63B3" w:rsidRPr="001D63B3" w:rsidRDefault="001D63B3" w:rsidP="001D63B3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3B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1D63B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образовательный портал России «ИНФОУРОК. </w:t>
      </w:r>
      <w:proofErr w:type="spellStart"/>
      <w:r w:rsidRPr="001D63B3">
        <w:rPr>
          <w:rFonts w:ascii="Times New Roman" w:eastAsia="Calibri" w:hAnsi="Times New Roman" w:cs="Times New Roman"/>
          <w:color w:val="000000"/>
          <w:sz w:val="24"/>
          <w:szCs w:val="24"/>
        </w:rPr>
        <w:t>ру</w:t>
      </w:r>
      <w:proofErr w:type="spellEnd"/>
      <w:r w:rsidRPr="001D63B3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1D63B3" w:rsidRPr="001D63B3" w:rsidRDefault="001D63B3" w:rsidP="001D63B3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63B3">
        <w:rPr>
          <w:rFonts w:ascii="Times New Roman" w:eastAsia="Calibri" w:hAnsi="Times New Roman" w:cs="Times New Roman"/>
          <w:color w:val="000000"/>
          <w:sz w:val="24"/>
          <w:szCs w:val="24"/>
        </w:rPr>
        <w:t>школа»;</w:t>
      </w:r>
    </w:p>
    <w:p w:rsidR="001D63B3" w:rsidRPr="001D63B3" w:rsidRDefault="00002A79" w:rsidP="00AF556F">
      <w:pPr>
        <w:numPr>
          <w:ilvl w:val="0"/>
          <w:numId w:val="13"/>
        </w:numPr>
        <w:spacing w:after="200" w:line="276" w:lineRule="auto"/>
        <w:ind w:hanging="41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6" w:tooltip="На главную" w:history="1">
        <w:r w:rsidR="001D63B3" w:rsidRPr="001D63B3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Социальная сеть работников образования nsportal.ru</w:t>
        </w:r>
      </w:hyperlink>
    </w:p>
    <w:p w:rsidR="001D63B3" w:rsidRDefault="001D63B3" w:rsidP="00D050D8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учебный материал по предмету «Физическая культура» размещается на </w:t>
      </w:r>
      <w:proofErr w:type="spellStart"/>
      <w:r w:rsidR="00D0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сайте:http</w:t>
      </w:r>
      <w:proofErr w:type="spellEnd"/>
      <w:r w:rsidR="00D0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="00D0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nsportal.ru</w:t>
      </w:r>
      <w:proofErr w:type="spellEnd"/>
      <w:r w:rsidR="00D0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D050D8" w:rsidRPr="00D050D8" w:rsidRDefault="00D050D8" w:rsidP="00D050D8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D050D8" w:rsidRPr="00D050D8" w:rsidSect="00542A16">
          <w:type w:val="continuous"/>
          <w:pgSz w:w="11906" w:h="16838"/>
          <w:pgMar w:top="142" w:right="567" w:bottom="1134" w:left="1701" w:header="709" w:footer="709" w:gutter="0"/>
          <w:cols w:space="720"/>
          <w:docGrid w:linePitch="299"/>
        </w:sectPr>
      </w:pP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D63B3" w:rsidRPr="001D63B3" w:rsidRDefault="00FC727B" w:rsidP="001D63B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     3.</w:t>
      </w:r>
      <w:r w:rsidR="001D63B3" w:rsidRPr="001D63B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Описание места учебного предмета в учебном плане.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3B3">
        <w:rPr>
          <w:rFonts w:ascii="Times New Roman" w:eastAsia="Calibri" w:hAnsi="Times New Roman" w:cs="Times New Roman"/>
          <w:sz w:val="24"/>
          <w:szCs w:val="24"/>
        </w:rPr>
        <w:t>Предметная область Физическая культура входит в число обязательных предметных областей учебного плана и для 2 варианта ее освоение обеспечивается в рамках учебного плана АООП   предмета адаптивная физическая культура. В соответствии с адаптированной основной общеобразовательной программой КОУ «</w:t>
      </w:r>
      <w:proofErr w:type="spellStart"/>
      <w:r w:rsidRPr="001D63B3">
        <w:rPr>
          <w:rFonts w:ascii="Times New Roman" w:eastAsia="Calibri" w:hAnsi="Times New Roman" w:cs="Times New Roman"/>
          <w:sz w:val="24"/>
          <w:szCs w:val="24"/>
        </w:rPr>
        <w:t>Исилькульская</w:t>
      </w:r>
      <w:proofErr w:type="spellEnd"/>
      <w:r w:rsidRPr="001D63B3">
        <w:rPr>
          <w:rFonts w:ascii="Times New Roman" w:eastAsia="Calibri" w:hAnsi="Times New Roman" w:cs="Times New Roman"/>
          <w:sz w:val="24"/>
          <w:szCs w:val="24"/>
        </w:rPr>
        <w:t xml:space="preserve"> школа-интернат», учебным планом, годовым календарным учебным графиком   КОУ «</w:t>
      </w:r>
      <w:proofErr w:type="spellStart"/>
      <w:r w:rsidRPr="001D63B3">
        <w:rPr>
          <w:rFonts w:ascii="Times New Roman" w:eastAsia="Calibri" w:hAnsi="Times New Roman" w:cs="Times New Roman"/>
          <w:sz w:val="24"/>
          <w:szCs w:val="24"/>
        </w:rPr>
        <w:t>Исилькульская</w:t>
      </w:r>
      <w:proofErr w:type="spellEnd"/>
      <w:r w:rsidRPr="001D63B3">
        <w:rPr>
          <w:rFonts w:ascii="Times New Roman" w:eastAsia="Calibri" w:hAnsi="Times New Roman" w:cs="Times New Roman"/>
          <w:sz w:val="24"/>
          <w:szCs w:val="24"/>
        </w:rPr>
        <w:t xml:space="preserve"> школа-интернат» на 2021-2022 учебный год, программа для  4 класса    рассчитана на 68 часов в год (2 часа в неделю).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3B3" w:rsidRPr="001D63B3" w:rsidRDefault="001D63B3" w:rsidP="001D63B3">
      <w:pPr>
        <w:spacing w:after="200" w:line="240" w:lineRule="auto"/>
        <w:ind w:firstLine="3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FC727B" w:rsidP="00D050D8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  <w:r w:rsidR="001D63B3" w:rsidRPr="001D63B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.Ожидаемые личностные и предметные </w:t>
      </w:r>
      <w:r w:rsidR="001D63B3" w:rsidRPr="001D63B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результаты освоения учебного предмета.</w:t>
      </w:r>
    </w:p>
    <w:p w:rsidR="001D63B3" w:rsidRPr="001D63B3" w:rsidRDefault="001D63B3" w:rsidP="00D0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личностные результаты 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основы персональной идентичности, осознание своей принадлежности к определенному полу, осознание себя как «Я»; 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социально-эмоциональное участие в процессе общения и совместной деятельности; 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социально ориентированного взгляда на окружающий мир в его органичном единстве и разнообразии природной и социальной частей; 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уважительного отношения к окружающим; 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овладение начальными навыками адаптации в динамично изменяющемся и развивающемся мире; 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 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эстетических потребностей, ценностей и чувств; 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tabs>
          <w:tab w:val="left" w:pos="426"/>
        </w:tabs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D63B3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Формирование учебного поведения: </w:t>
      </w:r>
    </w:p>
    <w:p w:rsidR="001D63B3" w:rsidRPr="001D63B3" w:rsidRDefault="001D63B3" w:rsidP="00AF556F">
      <w:pPr>
        <w:numPr>
          <w:ilvl w:val="0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направленность взгляда (на лице говорящего взрослого, на задание); </w:t>
      </w:r>
    </w:p>
    <w:p w:rsidR="001D63B3" w:rsidRPr="001D63B3" w:rsidRDefault="001D63B3" w:rsidP="00AF556F">
      <w:pPr>
        <w:numPr>
          <w:ilvl w:val="0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умение выполнять инструкции педагога; </w:t>
      </w:r>
    </w:p>
    <w:p w:rsidR="001D63B3" w:rsidRPr="001D63B3" w:rsidRDefault="001D63B3" w:rsidP="00AF556F">
      <w:pPr>
        <w:numPr>
          <w:ilvl w:val="0"/>
          <w:numId w:val="11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использование по назначению учебных материалов; </w:t>
      </w:r>
    </w:p>
    <w:p w:rsidR="001D63B3" w:rsidRPr="001D63B3" w:rsidRDefault="001D63B3" w:rsidP="00AF556F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D63B3">
        <w:rPr>
          <w:rFonts w:ascii="Times New Roman" w:eastAsia="Georgia" w:hAnsi="Times New Roman" w:cs="Times New Roman"/>
          <w:sz w:val="24"/>
          <w:szCs w:val="24"/>
        </w:rPr>
        <w:t>умение выполнять действия по образцу и по подражанию.</w:t>
      </w:r>
    </w:p>
    <w:p w:rsidR="001D63B3" w:rsidRPr="001D63B3" w:rsidRDefault="001D63B3" w:rsidP="001D63B3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1D63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D63B3">
        <w:rPr>
          <w:rFonts w:ascii="Times New Roman" w:eastAsia="Georgia" w:hAnsi="Times New Roman" w:cs="Times New Roman"/>
          <w:sz w:val="24"/>
          <w:szCs w:val="24"/>
        </w:rPr>
        <w:t xml:space="preserve">.Формирование умения выполнять задание: </w:t>
      </w:r>
    </w:p>
    <w:p w:rsidR="001D63B3" w:rsidRPr="001D63B3" w:rsidRDefault="001D63B3" w:rsidP="00AF556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D63B3">
        <w:rPr>
          <w:rFonts w:ascii="Times New Roman" w:eastAsia="Georgia" w:hAnsi="Times New Roman" w:cs="Times New Roman"/>
          <w:sz w:val="24"/>
          <w:szCs w:val="24"/>
        </w:rPr>
        <w:t xml:space="preserve">в течение определенного периода времени; </w:t>
      </w:r>
    </w:p>
    <w:p w:rsidR="001D63B3" w:rsidRPr="001D63B3" w:rsidRDefault="001D63B3" w:rsidP="00AF556F">
      <w:pPr>
        <w:numPr>
          <w:ilvl w:val="0"/>
          <w:numId w:val="1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от начала до конца; </w:t>
      </w:r>
    </w:p>
    <w:p w:rsidR="001D63B3" w:rsidRPr="001D63B3" w:rsidRDefault="001D63B3" w:rsidP="00AF556F">
      <w:pPr>
        <w:numPr>
          <w:ilvl w:val="0"/>
          <w:numId w:val="12"/>
        </w:num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с заданными качественными параметрами. </w:t>
      </w:r>
    </w:p>
    <w:p w:rsidR="001D63B3" w:rsidRPr="001D63B3" w:rsidRDefault="001D63B3" w:rsidP="001D63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63B3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.Формирование умения самостоятельно переходить от одного задания (упражнения, действия) к другому в соответствии заданием на занятии. </w:t>
      </w:r>
    </w:p>
    <w:p w:rsidR="001D63B3" w:rsidRPr="001D63B3" w:rsidRDefault="001D63B3" w:rsidP="001D63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Решение поставленных задач происходит как на занятиях по учебным предметам, так и на специально организованных коррекционных занятиях в рамках учебного плана. 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Ожидаемые личностные результаты: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осознание себя как ученика, заинтересованного посещением школы, обучением, занятиями;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осознание себя как одноклассника, друга;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-самостоятельность в выполнении учебных заданий, поручений, договоренностей; 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готовность к безопасному поведению в обществе.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Ожидаемые коммуникативные результаты: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вступать в контакт и работать в коллективе (учитель – ученик, ученик – ученик, ученик – класс, учитель-класс); </w:t>
      </w:r>
      <w:proofErr w:type="gramEnd"/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использовать принятые ритуалы социального взаимодействия с одноклассниками и учителем;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- обращаться за помощью и принимать помощь;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- слушать и понимать инструкцию к учебному заданию в разных видах деятельности.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Ожидаемые регулятивные результаты: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входить и выходить из учебного помещения со звонком; 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ориентироваться в пространстве спортзала (учебного помещения); 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пользоваться спортивным инвентарем; 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передвигаться по школе, находить свой класс, другие необходимые помещения; 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адекватно использовать ритуалы школьного поведения (стоять в строю, передвигаться строем, играть в игры); 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работать с учебным инвентарем; 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- следовать предложенному плану, работать в общем темпе.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Ожидаемые познавательные результаты: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- сравнивать, классифицировать на наглядном материале;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знаками, терминами, предметами- заместителями;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- наблюдать;</w:t>
      </w:r>
    </w:p>
    <w:p w:rsidR="001D63B3" w:rsidRPr="001D63B3" w:rsidRDefault="001D63B3" w:rsidP="001D6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работать с информацией (понимать изображение, устное высказывание, элементарное схематическое изображение, </w:t>
      </w:r>
      <w:proofErr w:type="gramStart"/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предъявленные</w:t>
      </w:r>
      <w:proofErr w:type="gramEnd"/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бумажных и электронных и других носителях).</w:t>
      </w:r>
    </w:p>
    <w:p w:rsidR="001D63B3" w:rsidRPr="001D63B3" w:rsidRDefault="001D63B3" w:rsidP="001D63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AF556F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20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соблюдать правила техники безопасности.</w:t>
      </w:r>
    </w:p>
    <w:p w:rsidR="001D63B3" w:rsidRPr="001D63B3" w:rsidRDefault="001D63B3" w:rsidP="001D63B3">
      <w:pPr>
        <w:shd w:val="clear" w:color="auto" w:fill="FFFFFF"/>
        <w:tabs>
          <w:tab w:val="left" w:pos="576"/>
        </w:tabs>
        <w:spacing w:after="0" w:line="240" w:lineRule="auto"/>
        <w:ind w:left="404" w:right="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FC727B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5</w:t>
      </w:r>
      <w:r w:rsidR="001D63B3" w:rsidRPr="001D63B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1D63B3" w:rsidRPr="001D6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63B3">
        <w:rPr>
          <w:rFonts w:ascii="Times New Roman" w:eastAsia="Calibri" w:hAnsi="Times New Roman" w:cs="Times New Roman"/>
          <w:b/>
          <w:i/>
          <w:sz w:val="24"/>
          <w:szCs w:val="24"/>
        </w:rPr>
        <w:t>Плавание.</w:t>
      </w:r>
    </w:p>
    <w:p w:rsidR="001D63B3" w:rsidRPr="001D63B3" w:rsidRDefault="001D63B3" w:rsidP="001D63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3B3">
        <w:rPr>
          <w:rFonts w:ascii="Times New Roman" w:eastAsia="Calibri" w:hAnsi="Times New Roman" w:cs="Times New Roman"/>
          <w:sz w:val="24"/>
          <w:szCs w:val="24"/>
        </w:rPr>
        <w:t xml:space="preserve">Выполнение движений ногами, лежа на животе, на спине. Выполнение движений руками, лежа на животе, на спине. Чередование поворота головы с дыханием. </w:t>
      </w: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63B3">
        <w:rPr>
          <w:rFonts w:ascii="Times New Roman" w:eastAsia="Calibri" w:hAnsi="Times New Roman" w:cs="Times New Roman"/>
          <w:b/>
          <w:i/>
          <w:sz w:val="24"/>
          <w:szCs w:val="24"/>
        </w:rPr>
        <w:t>Коррекционные подвижные игры.</w:t>
      </w:r>
    </w:p>
    <w:p w:rsidR="001D63B3" w:rsidRPr="001D63B3" w:rsidRDefault="001D63B3" w:rsidP="001D63B3">
      <w:pPr>
        <w:suppressAutoHyphens/>
        <w:spacing w:after="20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1D63B3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Элементы спортивных игр и спортивных упражнений</w:t>
      </w:r>
      <w:r w:rsidRPr="001D63B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. Баскетбол. Узнавание баскетбольного мяча. Передача баскетбольного мяча без отскока от пола (с отскоком от пола). Ловля баскетбольного мяча без отскока от пола (с отскоком от пола). Ведение баскетбольного мяча по </w:t>
      </w:r>
      <w:proofErr w:type="gramStart"/>
      <w:r w:rsidRPr="001D63B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прямой</w:t>
      </w:r>
      <w:proofErr w:type="gramEnd"/>
      <w:r w:rsidRPr="001D63B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(с обходом препятствия). Броски мяча в кольцо двумя руками. Волейбол. Узнавание волейбольного мяча. Бросок волейбольного мяча сверху (снизу). Ловля волейбольного мяча сверху (снизу). Игра в паре без сетки (через сетку). Футбол. Узнавание футбольного мяча. Выполнение удара в ворота с места (пустые ворота, с вратарем), с 2-х шагов (пустые ворота, с вратарем), с разбега (пустые ворота, с вратарем). Ведение мяча. Выполнение передачи мяча партнеру. Остановка катящегося мяча ногой. </w:t>
      </w:r>
      <w:r w:rsidRPr="001D63B3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Подвижные игры.</w:t>
      </w:r>
      <w:r w:rsidRPr="001D63B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Соблюдение правил игры «Болото». Соблюдение </w:t>
      </w:r>
      <w:r w:rsidRPr="001D63B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 xml:space="preserve">последовательности действий в игре-эстафете «Полоса препятствий»: бег по скамейке, прыжки через кирпичики, </w:t>
      </w:r>
      <w:proofErr w:type="spellStart"/>
      <w:r w:rsidRPr="001D63B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пролазание</w:t>
      </w:r>
      <w:proofErr w:type="spellEnd"/>
      <w:r w:rsidRPr="001D63B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по туннелю, бег, передача эстафеты. Соблюдение правил игры «Пятнашки». Соблюдение правил игры «Рыбаки и рыбки»</w:t>
      </w:r>
      <w:r w:rsidRPr="001D63B3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. </w:t>
      </w:r>
      <w:r w:rsidRPr="001D63B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Соблюдение последовательности действий в игре-эстафете «Собери пирамидку»: бег к пирамидке, надевание кольца</w:t>
      </w:r>
      <w:r w:rsidRPr="001D63B3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, </w:t>
      </w:r>
      <w:r w:rsidRPr="001D63B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бег в обратную сторону, передача эстафеты. Соблюдение правил игры «Бросай-ка». Соблюдение правил игры «Быстрые санки»</w:t>
      </w:r>
      <w:r w:rsidRPr="001D63B3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. </w:t>
      </w:r>
      <w:r w:rsidRPr="001D63B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Соблюдение последовательности действий в игре-эстафете «Строим дом».</w:t>
      </w:r>
    </w:p>
    <w:p w:rsidR="001D63B3" w:rsidRPr="001D63B3" w:rsidRDefault="001D63B3" w:rsidP="001D63B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63B3">
        <w:rPr>
          <w:rFonts w:ascii="Times New Roman" w:eastAsia="Calibri" w:hAnsi="Times New Roman" w:cs="Times New Roman"/>
          <w:b/>
          <w:i/>
          <w:sz w:val="24"/>
          <w:szCs w:val="24"/>
        </w:rPr>
        <w:t>Велосипедная подготовка.</w:t>
      </w:r>
    </w:p>
    <w:p w:rsidR="001D63B3" w:rsidRPr="001D63B3" w:rsidRDefault="001D63B3" w:rsidP="001D63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Узнавание (различение) составных частей трехколесного велосипеда: руль, колесо, педали, седло, рама, цепь.</w:t>
      </w:r>
      <w:proofErr w:type="gramEnd"/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 последовательности действий при посадке на  велосипед.  </w:t>
      </w: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63B3">
        <w:rPr>
          <w:rFonts w:ascii="Times New Roman" w:eastAsia="Calibri" w:hAnsi="Times New Roman" w:cs="Times New Roman"/>
          <w:b/>
          <w:i/>
          <w:sz w:val="24"/>
          <w:szCs w:val="24"/>
        </w:rPr>
        <w:t>Лыжная подготовка.</w:t>
      </w:r>
    </w:p>
    <w:p w:rsidR="001D63B3" w:rsidRPr="001D63B3" w:rsidRDefault="001D63B3" w:rsidP="001D63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3B3">
        <w:rPr>
          <w:rFonts w:ascii="Times New Roman" w:eastAsia="Calibri" w:hAnsi="Times New Roman" w:cs="Times New Roman"/>
          <w:sz w:val="24"/>
          <w:szCs w:val="24"/>
        </w:rPr>
        <w:t>Транспортировка лыжного инвентаря. Соблюдение последовательности действий при креплении ботинок к лыжам.</w:t>
      </w: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1D63B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Выполнение ступающего шага: шаговые движения на месте, продвижение вперед приставным шагом, продвижение в сторону приставным шагом. Соблюдение последовательности действий при подъеме после падения из положения «лежа на боку»: приставление одной ноги к другой, переход в положение «сидя на боку» (опора на правую руку), сгибание правой ноги в колене, постановка левой ноги с опорой на поверхность, подъем в положение «стоя» с опорой на правую руку. Выполнение поворотов, стоя на лыжах: вокруг пяток лыж</w:t>
      </w:r>
      <w:proofErr w:type="gramStart"/>
      <w:r w:rsidRPr="001D63B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.</w:t>
      </w:r>
      <w:proofErr w:type="gramEnd"/>
      <w:r w:rsidRPr="001D63B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Выполнение скользящего шага без палок: одно (несколько) скольжений. Преодоление подъемов ступающим шагом («лесенкой»).</w:t>
      </w: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63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Туризм</w:t>
      </w:r>
      <w:r w:rsidRPr="001D63B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D63B3" w:rsidRPr="001D63B3" w:rsidRDefault="001D63B3" w:rsidP="001D63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Узнавание (различение) предметов туристического инвентаря (рюкзак, спальный мешок, туристический коврик, палатка, котелок, тренога).</w:t>
      </w:r>
      <w:proofErr w:type="gramEnd"/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 последовательности действий при складывании вещей в рюкзак (например, банка тушенки, обувь, одежда, набор походной посуды, средства личной гигиены).  </w:t>
      </w:r>
      <w:r w:rsidRPr="001D63B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Соблюдение правил поведения в походе: нельзя отставать, убегать вперед, нельзя никуда уходить без разрешения учителя, нельзя есть найденные в лесу грибы и ягоды без разрешения учителя, нельзя бросать мусор в лесу, нельзя трогать лесных животных. </w:t>
      </w:r>
    </w:p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63B3">
        <w:rPr>
          <w:rFonts w:ascii="Times New Roman" w:eastAsia="Calibri" w:hAnsi="Times New Roman" w:cs="Times New Roman"/>
          <w:b/>
          <w:i/>
          <w:sz w:val="24"/>
          <w:szCs w:val="24"/>
        </w:rPr>
        <w:t>Физическая подготовка.</w:t>
      </w:r>
    </w:p>
    <w:p w:rsidR="001D63B3" w:rsidRPr="001D63B3" w:rsidRDefault="001D63B3" w:rsidP="001D63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D63B3" w:rsidRPr="001D63B3" w:rsidRDefault="001D63B3" w:rsidP="001D63B3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Построения и перестроения. </w:t>
      </w:r>
      <w:r w:rsidRPr="001D63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ринятие исходного положения для построения и перестроения: основная стойка, стойка «ноги на ширине плеч» («ноги на ширине ступни»). Построение в колонну по одному, в одну шеренгу, перестроение из шеренги в круг. Размыкание на вытянутые руки в стороны, на вытянутые руки вперед. Повороты на месте в разные стороны. Ходьба в колонне по одному. Бег </w:t>
      </w:r>
      <w:r w:rsidRPr="001D63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колонне. </w:t>
      </w:r>
    </w:p>
    <w:p w:rsidR="001D63B3" w:rsidRPr="001D63B3" w:rsidRDefault="001D63B3" w:rsidP="001D63B3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Общеразвивающие и корригирующие упражнения</w:t>
      </w:r>
      <w:proofErr w:type="gramStart"/>
      <w:r w:rsidRPr="001D63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D63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 w:rsidRPr="001D63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ыхательные упражнения: </w:t>
      </w:r>
      <w:r w:rsidRPr="001D63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произвольный вдох (выдох) через рот (нос), произвольный вдох через нос (рот), выдох через рот</w:t>
      </w:r>
      <w:r w:rsidRPr="001D63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(нос).</w:t>
      </w: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Одновременное (поочередное) сгибание (разгибание) пальцев. Противопоставление первого пальца остальным на одной руке (одновременно двумя руками), пальцы одной руки пальцам другой руки поочередно (одновременно). Сгибание пальцев в кулак на одной руке с одновременным разгибанием на другой руке. </w:t>
      </w:r>
      <w:r w:rsidRPr="001D63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</w:t>
      </w: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руговые движения кистью. Сгибание фаланг пальцев. Одновременные (поочередные) движения руками </w:t>
      </w:r>
      <w:r w:rsidRPr="001D63B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исхо</w:t>
      </w:r>
      <w:r w:rsidRPr="001D63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дных положениях «стоя», «сидя», «лежа» (на боку, на </w:t>
      </w:r>
      <w:r w:rsidRPr="001D63B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спине, на животе): вперед, назад, в стороны, вверх, вниз, круговые движения</w:t>
      </w:r>
      <w:proofErr w:type="gramStart"/>
      <w:r w:rsidRPr="001D63B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руговые движения руками в исходном положении «руки к плечам». Движения плечами вперед (назад, вверх, вниз). Движения головой: наклоны вперед (назад, в стороны), повороты, круговые движения. Поднимание головы в положении «лежа на животе». Наклоны туловища вперед (в </w:t>
      </w: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стороны, назад). Повороты туловища вправо (влево). Круговые движения прямыми руками вперед (назад). Наклоны туловища в сочетании с поворотами. Стояние на коленях. </w:t>
      </w:r>
    </w:p>
    <w:p w:rsidR="001D63B3" w:rsidRPr="001D63B3" w:rsidRDefault="001D63B3" w:rsidP="001D63B3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</w:t>
      </w: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риседание. Ползание на четвереньках. Поочередные (одновременные) движения ногами: поднимание (отведение) прямых (согнутых) ног, круговые движения</w:t>
      </w:r>
      <w:proofErr w:type="gramStart"/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ереход из положения «лежа» в положение «сидя» (из положения «сидя» в положение «лежа»). Ходьба по доске, лежащей на полу. </w:t>
      </w:r>
      <w:proofErr w:type="gramStart"/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по гимнастической скамейке: широкой (узкой) поверхности гимнастической скамейки, ровной (наклонной) поверхности гимнастической скамейки, движущейся поверхности, с предметами (препятствиями). </w:t>
      </w:r>
      <w:proofErr w:type="gramEnd"/>
    </w:p>
    <w:p w:rsidR="001D63B3" w:rsidRPr="001D63B3" w:rsidRDefault="001D63B3" w:rsidP="001D63B3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на двух ногах (с одной ноги на другую). Стойка у вертикальной плоскости в правильной осанке. Движение руками и ногами, стоя у вертикальной плоскости: отведение рук в стороны, поднимание вверх и возвращение в исходноеположение, поочередное поднимание ног вперед, отведение в стороны. Отход от стены с сохранением правильной осанки. </w:t>
      </w:r>
    </w:p>
    <w:p w:rsidR="001D63B3" w:rsidRPr="001D63B3" w:rsidRDefault="001D63B3" w:rsidP="001D63B3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и бег</w:t>
      </w: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Ходьба с удержанием рук за спиной (на поясе, на голове, в стороны). Движения руками при ходьбе</w:t>
      </w:r>
      <w:r w:rsidRPr="001D63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: взмахи, вращения, отведение рук назад, в стороны, подъем вверх. Ходьба </w:t>
      </w: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ровным шагом, на носках, пятках, высоко поднимая бедро, захлестывая голень, приставным шагом, широким шагом, в </w:t>
      </w:r>
      <w:proofErr w:type="spellStart"/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приседе. </w:t>
      </w:r>
      <w:r w:rsidRPr="001D63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Х</w:t>
      </w: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одьба в умеренном (медленном, быстром) темпе. Ходьба с изменением темпа, направления движения. </w:t>
      </w:r>
      <w:r w:rsidRPr="001D63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Бег</w:t>
      </w: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умеренном (медленном, быстром) темпе. Бег с изменением темпа и направления движения. Преодоление препятствий при ходьбе (беге). </w:t>
      </w:r>
      <w:r w:rsidRPr="001D6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Прыжки.</w:t>
      </w: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на двух ногах на месте (с поворотами, с движениями рук), с продвижением вперед (назад, вправо, влево). Прыжки на одной ноге на месте, с продвижением вперед (назад, вправо, влево). </w:t>
      </w:r>
      <w:r w:rsidRPr="001D6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Ползание, </w:t>
      </w:r>
      <w:proofErr w:type="spellStart"/>
      <w:r w:rsidRPr="001D6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подлезание</w:t>
      </w:r>
      <w:proofErr w:type="spellEnd"/>
      <w:r w:rsidRPr="001D6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лазание, </w:t>
      </w:r>
      <w:proofErr w:type="spellStart"/>
      <w:r w:rsidRPr="001D6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перелезание</w:t>
      </w:r>
      <w:proofErr w:type="spellEnd"/>
      <w:r w:rsidRPr="001D6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1D63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Ползание на животе, на четвереньках. </w:t>
      </w:r>
      <w:proofErr w:type="spellStart"/>
      <w:r w:rsidRPr="001D63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Подлезание</w:t>
      </w:r>
      <w:proofErr w:type="spellEnd"/>
      <w:r w:rsidRPr="001D63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под препятствия (на животе, на четвереньках.</w:t>
      </w: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D63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перелезание</w:t>
      </w:r>
      <w:proofErr w:type="spellEnd"/>
      <w:r w:rsidRPr="001D63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через препятствия. </w:t>
      </w:r>
    </w:p>
    <w:p w:rsidR="001D63B3" w:rsidRPr="001D63B3" w:rsidRDefault="001D63B3" w:rsidP="001D63B3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Броски, ловля, метание, передача предметов и перенос груза.</w:t>
      </w: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D63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ередача предметов</w:t>
      </w:r>
      <w:r w:rsidRPr="001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шеренге (по кругу, в колонне, стенку) двумя руками. Бросание мяча на дальность. Сбивание предметов  мячом. </w:t>
      </w: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D63B3" w:rsidRPr="00D050D8" w:rsidRDefault="00D050D8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6. Тематический план.</w:t>
      </w:r>
    </w:p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701"/>
        <w:gridCol w:w="1701"/>
        <w:gridCol w:w="1701"/>
        <w:gridCol w:w="1701"/>
        <w:gridCol w:w="1701"/>
      </w:tblGrid>
      <w:tr w:rsidR="001D63B3" w:rsidRPr="001D63B3" w:rsidTr="001D63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 четверть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ІІ четверть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ІІІ четверть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ІV четверть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D63B3" w:rsidRPr="001D63B3" w:rsidTr="001D63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Коррекционные и подвижные игры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D63B3" w:rsidRPr="001D63B3" w:rsidTr="001D63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Лыжи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63B3" w:rsidRPr="001D63B3" w:rsidTr="001D63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63B3" w:rsidRPr="001D63B3" w:rsidTr="001D63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Туризм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AF556F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AF556F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3B3" w:rsidRPr="001D63B3" w:rsidTr="001D63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Велосипедная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63B3" w:rsidRPr="001D63B3" w:rsidTr="001D63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B3" w:rsidRPr="001D63B3" w:rsidRDefault="00AF556F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D63B3" w:rsidRPr="00D050D8" w:rsidRDefault="00D050D8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050D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7.</w:t>
      </w:r>
      <w:r w:rsidR="001D63B3" w:rsidRPr="00D050D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Содержание</w:t>
      </w:r>
      <w:r w:rsidRPr="00D050D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учебного предмета</w:t>
      </w:r>
      <w:proofErr w:type="gramStart"/>
      <w:r w:rsidRPr="00D050D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.</w:t>
      </w:r>
      <w:proofErr w:type="gramEnd"/>
    </w:p>
    <w:p w:rsidR="001D63B3" w:rsidRPr="00D050D8" w:rsidRDefault="001D63B3" w:rsidP="001D63B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D63B3" w:rsidRPr="001D63B3" w:rsidRDefault="001D63B3" w:rsidP="001D63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физическая подготовка, туризм, лыжи, плавание, велосипедная подготовка, подвижные игры.</w:t>
      </w:r>
    </w:p>
    <w:p w:rsidR="001D63B3" w:rsidRPr="001D63B3" w:rsidRDefault="001D63B3" w:rsidP="001D63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D63B3" w:rsidRPr="001D63B3" w:rsidRDefault="001D63B3" w:rsidP="001D63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Виды деятельности учащихся</w:t>
      </w:r>
    </w:p>
    <w:p w:rsidR="001D63B3" w:rsidRPr="001D63B3" w:rsidRDefault="001D63B3" w:rsidP="001D63B3">
      <w:pPr>
        <w:shd w:val="clear" w:color="auto" w:fill="FFFFFF"/>
        <w:spacing w:after="0" w:line="240" w:lineRule="auto"/>
        <w:ind w:firstLine="77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«Физическая подготовка»</w:t>
      </w:r>
    </w:p>
    <w:p w:rsidR="001D63B3" w:rsidRPr="001D63B3" w:rsidRDefault="001D63B3" w:rsidP="001D63B3">
      <w:pPr>
        <w:shd w:val="clear" w:color="auto" w:fill="FFFFFF"/>
        <w:spacing w:after="0" w:line="240" w:lineRule="auto"/>
        <w:ind w:firstLine="77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AF556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Строевые упражнения</w:t>
      </w:r>
    </w:p>
    <w:p w:rsidR="001D63B3" w:rsidRPr="001D63B3" w:rsidRDefault="001D63B3" w:rsidP="00AF556F">
      <w:pPr>
        <w:numPr>
          <w:ilvl w:val="0"/>
          <w:numId w:val="5"/>
        </w:numPr>
        <w:shd w:val="clear" w:color="auto" w:fill="FFFFFF"/>
        <w:spacing w:after="0" w:line="240" w:lineRule="auto"/>
        <w:ind w:right="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Упражнения для мышц шеи. </w:t>
      </w:r>
    </w:p>
    <w:p w:rsidR="001D63B3" w:rsidRPr="001D63B3" w:rsidRDefault="001D63B3" w:rsidP="00AF556F">
      <w:pPr>
        <w:numPr>
          <w:ilvl w:val="0"/>
          <w:numId w:val="5"/>
        </w:numPr>
        <w:shd w:val="clear" w:color="auto" w:fill="FFFFFF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для укрепления мышц спины и живота.</w:t>
      </w:r>
    </w:p>
    <w:p w:rsidR="001D63B3" w:rsidRPr="001D63B3" w:rsidRDefault="001D63B3" w:rsidP="00AF55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Упражнения   для   развития   мышц   рук   и   плечевого пояса. </w:t>
      </w:r>
    </w:p>
    <w:p w:rsidR="001D63B3" w:rsidRPr="001D63B3" w:rsidRDefault="001D63B3" w:rsidP="00AF556F">
      <w:pPr>
        <w:numPr>
          <w:ilvl w:val="0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Упражнения для мышц ног. </w:t>
      </w:r>
    </w:p>
    <w:p w:rsidR="001D63B3" w:rsidRPr="001D63B3" w:rsidRDefault="001D63B3" w:rsidP="00AF556F">
      <w:pPr>
        <w:numPr>
          <w:ilvl w:val="0"/>
          <w:numId w:val="5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на дыхание.</w:t>
      </w:r>
    </w:p>
    <w:p w:rsidR="001D63B3" w:rsidRPr="001D63B3" w:rsidRDefault="001D63B3" w:rsidP="00AF556F">
      <w:pPr>
        <w:numPr>
          <w:ilvl w:val="0"/>
          <w:numId w:val="5"/>
        </w:numPr>
        <w:shd w:val="clear" w:color="auto" w:fill="FFFFFF"/>
        <w:spacing w:after="0" w:line="240" w:lineRule="auto"/>
        <w:ind w:right="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для развития мышц кистей рук и паль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цев. </w:t>
      </w:r>
    </w:p>
    <w:p w:rsidR="001D63B3" w:rsidRPr="001D63B3" w:rsidRDefault="001D63B3" w:rsidP="00AF55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для формирования правильной осанки</w:t>
      </w:r>
    </w:p>
    <w:p w:rsidR="001D63B3" w:rsidRPr="001D63B3" w:rsidRDefault="001D63B3" w:rsidP="00AF556F">
      <w:pPr>
        <w:numPr>
          <w:ilvl w:val="0"/>
          <w:numId w:val="5"/>
        </w:numPr>
        <w:shd w:val="clear" w:color="auto" w:fill="FFFFFF"/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для укрепления голеностопных суставов и стоп</w:t>
      </w:r>
    </w:p>
    <w:p w:rsidR="001D63B3" w:rsidRPr="001D63B3" w:rsidRDefault="001D63B3" w:rsidP="00AF556F">
      <w:pPr>
        <w:numPr>
          <w:ilvl w:val="0"/>
          <w:numId w:val="5"/>
        </w:numPr>
        <w:shd w:val="clear" w:color="auto" w:fill="FFFFFF"/>
        <w:spacing w:after="0" w:line="240" w:lineRule="auto"/>
        <w:ind w:right="1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для укрепления туловища</w:t>
      </w:r>
    </w:p>
    <w:p w:rsidR="001D63B3" w:rsidRPr="001D63B3" w:rsidRDefault="001D63B3" w:rsidP="001D63B3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AF556F">
      <w:pPr>
        <w:numPr>
          <w:ilvl w:val="0"/>
          <w:numId w:val="7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Лазанье и ползание</w:t>
      </w:r>
    </w:p>
    <w:p w:rsidR="001D63B3" w:rsidRPr="001D63B3" w:rsidRDefault="001D63B3" w:rsidP="00AF556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Ходьба и ее разновидности.</w:t>
      </w:r>
    </w:p>
    <w:p w:rsidR="001D63B3" w:rsidRPr="001D63B3" w:rsidRDefault="001D63B3" w:rsidP="00AF556F">
      <w:pPr>
        <w:numPr>
          <w:ilvl w:val="0"/>
          <w:numId w:val="8"/>
        </w:numPr>
        <w:shd w:val="clear" w:color="auto" w:fill="FFFFFF"/>
        <w:spacing w:after="0" w:line="240" w:lineRule="auto"/>
        <w:ind w:right="1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Бег в различном темпе</w:t>
      </w:r>
    </w:p>
    <w:p w:rsidR="001D63B3" w:rsidRPr="001D63B3" w:rsidRDefault="001D63B3" w:rsidP="00AF556F">
      <w:pPr>
        <w:numPr>
          <w:ilvl w:val="0"/>
          <w:numId w:val="8"/>
        </w:numPr>
        <w:shd w:val="clear" w:color="auto" w:fill="FFFFFF"/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Прыжки</w:t>
      </w:r>
    </w:p>
    <w:p w:rsidR="001D63B3" w:rsidRPr="001D63B3" w:rsidRDefault="001D63B3" w:rsidP="00AF556F">
      <w:pPr>
        <w:numPr>
          <w:ilvl w:val="0"/>
          <w:numId w:val="8"/>
        </w:numPr>
        <w:shd w:val="clear" w:color="auto" w:fill="FFFFFF"/>
        <w:spacing w:after="0" w:line="240" w:lineRule="auto"/>
        <w:ind w:right="7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Метание. </w:t>
      </w:r>
    </w:p>
    <w:p w:rsidR="001D63B3" w:rsidRPr="001D63B3" w:rsidRDefault="001D63B3" w:rsidP="001D63B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Лыжная подготовка</w:t>
      </w:r>
    </w:p>
    <w:p w:rsidR="001D63B3" w:rsidRPr="001D63B3" w:rsidRDefault="001D63B3" w:rsidP="00AF556F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Построение с лыжами</w:t>
      </w:r>
    </w:p>
    <w:p w:rsidR="001D63B3" w:rsidRPr="001D63B3" w:rsidRDefault="001D63B3" w:rsidP="00AF556F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Передвижение на лыжах друг за другом</w:t>
      </w:r>
    </w:p>
    <w:p w:rsidR="001D63B3" w:rsidRPr="001D63B3" w:rsidRDefault="001D63B3" w:rsidP="00AF556F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Передвижение скользящим шагом</w:t>
      </w:r>
    </w:p>
    <w:p w:rsidR="001D63B3" w:rsidRPr="001D63B3" w:rsidRDefault="001D63B3" w:rsidP="001D63B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Подвижные игры</w:t>
      </w:r>
    </w:p>
    <w:p w:rsidR="001D63B3" w:rsidRPr="001D63B3" w:rsidRDefault="001D63B3" w:rsidP="00AF556F">
      <w:pPr>
        <w:numPr>
          <w:ilvl w:val="0"/>
          <w:numId w:val="10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Коррекционные игры</w:t>
      </w:r>
    </w:p>
    <w:p w:rsidR="001D63B3" w:rsidRPr="001D63B3" w:rsidRDefault="001D63B3" w:rsidP="00AF556F">
      <w:pPr>
        <w:numPr>
          <w:ilvl w:val="0"/>
          <w:numId w:val="10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Игры с элементами эстафет</w:t>
      </w:r>
    </w:p>
    <w:p w:rsidR="001D63B3" w:rsidRPr="001D63B3" w:rsidRDefault="001D63B3" w:rsidP="00AF556F">
      <w:pPr>
        <w:numPr>
          <w:ilvl w:val="0"/>
          <w:numId w:val="10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Задания с элементами спортивных игр</w:t>
      </w:r>
    </w:p>
    <w:p w:rsidR="001D63B3" w:rsidRPr="001D63B3" w:rsidRDefault="001D63B3" w:rsidP="001D63B3">
      <w:pPr>
        <w:shd w:val="clear" w:color="auto" w:fill="FFFFFF"/>
        <w:spacing w:after="0" w:line="240" w:lineRule="auto"/>
        <w:ind w:left="1429" w:right="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hd w:val="clear" w:color="auto" w:fill="FFFFFF"/>
        <w:tabs>
          <w:tab w:val="left" w:pos="576"/>
        </w:tabs>
        <w:spacing w:after="0" w:line="240" w:lineRule="auto"/>
        <w:ind w:left="58" w:right="29" w:firstLine="34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Велосипедная подготовка</w:t>
      </w:r>
    </w:p>
    <w:p w:rsidR="001D63B3" w:rsidRPr="001D63B3" w:rsidRDefault="001D63B3" w:rsidP="001D63B3">
      <w:pPr>
        <w:shd w:val="clear" w:color="auto" w:fill="FFFFFF"/>
        <w:tabs>
          <w:tab w:val="left" w:pos="576"/>
        </w:tabs>
        <w:spacing w:after="0" w:line="240" w:lineRule="auto"/>
        <w:ind w:left="58" w:right="29" w:firstLine="34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 трехколесного велосипеда</w:t>
      </w:r>
    </w:p>
    <w:p w:rsidR="001D63B3" w:rsidRPr="001D63B3" w:rsidRDefault="001D63B3" w:rsidP="001D63B3">
      <w:pPr>
        <w:shd w:val="clear" w:color="auto" w:fill="FFFFFF"/>
        <w:tabs>
          <w:tab w:val="left" w:pos="576"/>
        </w:tabs>
        <w:spacing w:after="0" w:line="240" w:lineRule="auto"/>
        <w:ind w:left="58" w:right="29" w:firstLine="34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hd w:val="clear" w:color="auto" w:fill="FFFFFF"/>
        <w:tabs>
          <w:tab w:val="left" w:pos="576"/>
        </w:tabs>
        <w:spacing w:after="0" w:line="240" w:lineRule="auto"/>
        <w:ind w:left="58" w:right="29" w:firstLine="34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hd w:val="clear" w:color="auto" w:fill="FFFFFF"/>
        <w:tabs>
          <w:tab w:val="left" w:pos="576"/>
        </w:tabs>
        <w:spacing w:after="0" w:line="240" w:lineRule="auto"/>
        <w:ind w:left="58" w:right="29" w:firstLine="34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Плавание</w:t>
      </w:r>
    </w:p>
    <w:p w:rsidR="001D63B3" w:rsidRPr="001D63B3" w:rsidRDefault="001D63B3" w:rsidP="001D63B3">
      <w:pPr>
        <w:shd w:val="clear" w:color="auto" w:fill="FFFFFF"/>
        <w:tabs>
          <w:tab w:val="left" w:pos="576"/>
        </w:tabs>
        <w:spacing w:after="0" w:line="240" w:lineRule="auto"/>
        <w:ind w:left="58" w:right="29" w:firstLine="34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Имитационные движения пловца руками и ногами</w:t>
      </w:r>
    </w:p>
    <w:p w:rsidR="001D63B3" w:rsidRPr="001D63B3" w:rsidRDefault="001D63B3" w:rsidP="001D63B3">
      <w:pPr>
        <w:shd w:val="clear" w:color="auto" w:fill="FFFFFF"/>
        <w:tabs>
          <w:tab w:val="left" w:pos="576"/>
        </w:tabs>
        <w:spacing w:after="0" w:line="240" w:lineRule="auto"/>
        <w:ind w:left="58" w:right="29" w:firstLine="34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hd w:val="clear" w:color="auto" w:fill="FFFFFF"/>
        <w:tabs>
          <w:tab w:val="left" w:pos="576"/>
        </w:tabs>
        <w:spacing w:after="0" w:line="240" w:lineRule="auto"/>
        <w:ind w:left="58" w:right="29" w:firstLine="34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Туризм</w:t>
      </w:r>
    </w:p>
    <w:p w:rsidR="001D63B3" w:rsidRPr="001D63B3" w:rsidRDefault="001D63B3" w:rsidP="001D63B3">
      <w:pPr>
        <w:shd w:val="clear" w:color="auto" w:fill="FFFFFF"/>
        <w:tabs>
          <w:tab w:val="left" w:pos="576"/>
        </w:tabs>
        <w:spacing w:after="0" w:line="240" w:lineRule="auto"/>
        <w:ind w:left="58" w:right="29" w:firstLine="34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Элементарные названия туристического инвентаря</w:t>
      </w:r>
    </w:p>
    <w:p w:rsidR="001D63B3" w:rsidRPr="001D63B3" w:rsidRDefault="001D63B3" w:rsidP="001D63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D63B3" w:rsidRPr="001D63B3" w:rsidSect="001D63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3B3" w:rsidRPr="001D63B3" w:rsidRDefault="00FC727B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8.</w:t>
      </w:r>
      <w:r w:rsidR="001D63B3" w:rsidRPr="001D63B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Тематическое планирование.</w:t>
      </w: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Календарно-тематическое планирование</w:t>
      </w: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4 класс.</w:t>
      </w: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</w:p>
    <w:tbl>
      <w:tblPr>
        <w:tblW w:w="0" w:type="auto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5388"/>
        <w:gridCol w:w="4961"/>
      </w:tblGrid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Программный материал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Велосипедная подготовка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часов                                                      16</w:t>
            </w:r>
          </w:p>
        </w:tc>
      </w:tr>
    </w:tbl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1 четверть</w:t>
      </w: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2694"/>
        <w:gridCol w:w="3687"/>
        <w:gridCol w:w="3544"/>
        <w:gridCol w:w="1417"/>
        <w:gridCol w:w="1134"/>
        <w:gridCol w:w="1276"/>
      </w:tblGrid>
      <w:tr w:rsidR="001D63B3" w:rsidRPr="001D63B3" w:rsidTr="001D63B3">
        <w:trPr>
          <w:trHeight w:val="62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№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цель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D63B3" w:rsidRPr="001D63B3" w:rsidTr="001D63B3">
        <w:trPr>
          <w:trHeight w:val="416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1D63B3" w:rsidRPr="001D63B3" w:rsidTr="001D63B3">
        <w:trPr>
          <w:trHeight w:val="416"/>
        </w:trPr>
        <w:tc>
          <w:tcPr>
            <w:tcW w:w="14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подготовка-10 часов</w:t>
            </w:r>
          </w:p>
        </w:tc>
      </w:tr>
      <w:tr w:rsidR="001D63B3" w:rsidRPr="001D63B3" w:rsidTr="001D63B3">
        <w:trPr>
          <w:trHeight w:val="61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 уровня физического развития   учащихся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Ознакомление с правилами поведения на уроке 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уровня физического развития   учащихся 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Ознакомить с правилами поведения                                        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упражнений в беге, прыжках, метании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55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ровным шагом с различными положениями рук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Бег в медленном темпе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Обучение</w:t>
            </w:r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ходьбе держа руки на поясе, на голове, в стороны  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Обучение медленному бегу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Ходьба медленная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Бег медленный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5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на носках, пятках, высоко поднимая бедро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Бег с изменением темпа 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Обучение разновидностям ходьбы с заданием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бегу в разном темпе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Разновидности ходьбы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Разновидности бега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150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с изменением темпа и направления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Обучение разновидностям ходьбы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прыжкам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 и ее разновидности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в длину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4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Ходьба в </w:t>
            </w:r>
            <w:proofErr w:type="spell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приседе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на двух ногах на месте и с продвижением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Дальнейшее обучение разновидностям ходьбы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прыжкам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с заданием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Разновидности прыжков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426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Подвижные игры- 4 часа</w:t>
            </w:r>
          </w:p>
        </w:tc>
      </w:tr>
      <w:tr w:rsidR="001D63B3" w:rsidRPr="001D63B3" w:rsidTr="001D63B3">
        <w:trPr>
          <w:trHeight w:val="4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Броски и ловля волейбольного мяча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броскам и ловле волейбольного мяча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426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Соблюдение действий в игре </w:t>
            </w:r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стафете «Полоса препятствий»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преодолеванию</w:t>
            </w:r>
            <w:proofErr w:type="spell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препятствий в игре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Преодолевание</w:t>
            </w:r>
            <w:proofErr w:type="spell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препятствий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426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Велосипедная</w:t>
            </w:r>
            <w:proofErr w:type="gramEnd"/>
            <w:r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подготовка-2 часа</w:t>
            </w:r>
          </w:p>
        </w:tc>
      </w:tr>
      <w:tr w:rsidR="001D63B3" w:rsidRPr="001D63B3" w:rsidTr="001D63B3">
        <w:trPr>
          <w:trHeight w:val="426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Посадка на </w:t>
            </w: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двухколесный велосипед. Начало </w:t>
            </w:r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движения</w:t>
            </w:r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сидя на велосипеде.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езде на двухколесном </w:t>
            </w: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велосипеде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Езда на велосипеде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3B3" w:rsidRPr="001D63B3" w:rsidRDefault="001D63B3" w:rsidP="001D63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4 класс.</w:t>
      </w:r>
    </w:p>
    <w:p w:rsidR="001D63B3" w:rsidRPr="001D63B3" w:rsidRDefault="001D63B3" w:rsidP="001D63B3">
      <w:pPr>
        <w:spacing w:after="0"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</w:p>
    <w:tbl>
      <w:tblPr>
        <w:tblW w:w="0" w:type="auto"/>
        <w:tblInd w:w="1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5388"/>
        <w:gridCol w:w="4964"/>
      </w:tblGrid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Программный материал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63B3" w:rsidRPr="001D63B3" w:rsidTr="001D63B3">
        <w:trPr>
          <w:trHeight w:val="316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Всего часов     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1D63B3" w:rsidRPr="001D63B3" w:rsidRDefault="001D63B3" w:rsidP="001D63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II четверть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0"/>
        <w:gridCol w:w="2977"/>
        <w:gridCol w:w="4962"/>
        <w:gridCol w:w="2268"/>
        <w:gridCol w:w="1134"/>
        <w:gridCol w:w="992"/>
        <w:gridCol w:w="1134"/>
      </w:tblGrid>
      <w:tr w:rsidR="001D63B3" w:rsidRPr="001D63B3" w:rsidTr="001D63B3">
        <w:trPr>
          <w:trHeight w:val="416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№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autoSpaceDE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autoSpaceDE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Дидактическая цель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autoSpaceDE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1D63B3" w:rsidRPr="001D63B3" w:rsidRDefault="001D63B3" w:rsidP="001D63B3">
            <w:pPr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D63B3" w:rsidRPr="001D63B3" w:rsidTr="001D63B3">
        <w:trPr>
          <w:trHeight w:val="416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1D63B3" w:rsidRPr="001D63B3" w:rsidTr="001D63B3">
        <w:trPr>
          <w:trHeight w:val="416"/>
        </w:trPr>
        <w:tc>
          <w:tcPr>
            <w:tcW w:w="14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подготовка-7 часов</w:t>
            </w:r>
          </w:p>
        </w:tc>
      </w:tr>
      <w:tr w:rsidR="001D63B3" w:rsidRPr="001D63B3" w:rsidTr="001D63B3">
        <w:trPr>
          <w:trHeight w:val="241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в колонну по одному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Наклоны и повороты туловища. Стояние на коленях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Дальнейшее обучение построению</w:t>
            </w:r>
          </w:p>
          <w:p w:rsidR="001D63B3" w:rsidRPr="001D63B3" w:rsidRDefault="001D63B3" w:rsidP="001D63B3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движению туловищем, стоять на коленях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Наклоны и повороты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542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25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и повороты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Движения руками</w:t>
            </w:r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головой в разных исходных положениях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поворотам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движений руками и головой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Движения руками и головой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177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погимнаст скамейке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на двух ногах на месте и с продвижением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Обучение ходьбе по гимнастической скамейке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прыжкам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Разновидности ходьбы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на двух ногах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198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Ползание на животе</w:t>
            </w:r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четвереньках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через препятствие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ползанию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прыжкам с продвижением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Разновидности лазания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648"/>
        </w:trPr>
        <w:tc>
          <w:tcPr>
            <w:tcW w:w="14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Подвижные</w:t>
            </w:r>
            <w:proofErr w:type="gramEnd"/>
            <w:r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игры-7 часов</w:t>
            </w:r>
          </w:p>
        </w:tc>
      </w:tr>
      <w:tr w:rsidR="001D63B3" w:rsidRPr="001D63B3" w:rsidTr="001D63B3">
        <w:trPr>
          <w:trHeight w:val="183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Коррекционная игра «На </w:t>
            </w:r>
            <w:proofErr w:type="spell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ощуп</w:t>
            </w:r>
            <w:proofErr w:type="spell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Броски и ловля волейбольного мяча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элементам игры</w:t>
            </w:r>
          </w:p>
          <w:p w:rsidR="001D63B3" w:rsidRPr="001D63B3" w:rsidRDefault="001D63B3" w:rsidP="001D63B3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броскам  и ловли мяча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Броски и ловля мяча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1260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стафета «Полоса препятствий»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Обучение соблюдению правил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1260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действий в игре «Собери пирамидку»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Обучение последовательности выполнения заданий в игре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121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правил игры «Болото»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развитие чувства равновесия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последовательности действий в игре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упражнениям на развитие чувства равновесия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заданием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с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1215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правил игры «</w:t>
            </w:r>
            <w:proofErr w:type="spell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Бросайка</w:t>
            </w:r>
            <w:proofErr w:type="spell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укрепление мышц спины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последовательности действий в игре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упражнениям на развитие мышц спины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заданием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гимнастических матах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387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Плавание- 3 часа</w:t>
            </w:r>
          </w:p>
        </w:tc>
      </w:tr>
      <w:tr w:rsidR="001D63B3" w:rsidRPr="001D63B3" w:rsidTr="001D63B3">
        <w:trPr>
          <w:trHeight w:val="41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движений руками лежа на животе, на спине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имитационным движениям пловца руками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Имитация плавания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416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движений ногами лежа на животе, на спине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имитационным движениям пловца ногами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Имитация 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3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976"/>
        <w:gridCol w:w="4962"/>
        <w:gridCol w:w="2268"/>
        <w:gridCol w:w="1134"/>
        <w:gridCol w:w="992"/>
        <w:gridCol w:w="1134"/>
      </w:tblGrid>
      <w:tr w:rsidR="001D63B3" w:rsidRPr="001D63B3" w:rsidTr="001D63B3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движений ногами и руками лежа </w:t>
            </w:r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матах и </w:t>
            </w:r>
            <w:proofErr w:type="spell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скамейке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имитационным движениям пловца ногами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Имитация плавания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1D63B3" w:rsidRPr="001D63B3" w:rsidRDefault="001D63B3" w:rsidP="001D63B3">
      <w:pPr>
        <w:spacing w:after="0" w:line="360" w:lineRule="auto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4 класс.</w:t>
      </w:r>
    </w:p>
    <w:p w:rsidR="001D63B3" w:rsidRPr="001D63B3" w:rsidRDefault="001D63B3" w:rsidP="001D63B3">
      <w:pPr>
        <w:spacing w:after="0"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</w:p>
    <w:tbl>
      <w:tblPr>
        <w:tblW w:w="0" w:type="auto"/>
        <w:tblInd w:w="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5388"/>
        <w:gridCol w:w="4964"/>
      </w:tblGrid>
      <w:tr w:rsidR="001D63B3" w:rsidRPr="001D63B3" w:rsidTr="001D63B3">
        <w:trPr>
          <w:trHeight w:val="5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Программный материал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Лыжная подготовка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63B3" w:rsidRPr="001D63B3" w:rsidTr="001D63B3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63B3" w:rsidRPr="001D63B3" w:rsidTr="001D63B3">
        <w:trPr>
          <w:trHeight w:val="316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Всего часов     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III четверть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543"/>
        <w:gridCol w:w="3828"/>
        <w:gridCol w:w="2976"/>
        <w:gridCol w:w="993"/>
        <w:gridCol w:w="992"/>
        <w:gridCol w:w="992"/>
      </w:tblGrid>
      <w:tr w:rsidR="001D63B3" w:rsidRPr="001D63B3" w:rsidTr="001D63B3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№</w:t>
            </w:r>
          </w:p>
          <w:p w:rsidR="001D63B3" w:rsidRPr="001D63B3" w:rsidRDefault="001D63B3" w:rsidP="001D63B3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gramStart"/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autoSpaceDE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autoSpaceDE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Дидактическая цель урока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autoSpaceDE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autoSpaceDE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во</w:t>
            </w:r>
            <w:proofErr w:type="gramEnd"/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D63B3" w:rsidRPr="001D63B3" w:rsidTr="001D63B3">
        <w:trPr>
          <w:trHeight w:val="8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1D63B3" w:rsidRPr="001D63B3" w:rsidTr="001D63B3">
        <w:trPr>
          <w:trHeight w:val="531"/>
        </w:trPr>
        <w:tc>
          <w:tcPr>
            <w:tcW w:w="14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подготовка- 6 часов</w:t>
            </w:r>
          </w:p>
        </w:tc>
      </w:tr>
    </w:tbl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579"/>
        <w:gridCol w:w="3900"/>
        <w:gridCol w:w="2977"/>
        <w:gridCol w:w="992"/>
        <w:gridCol w:w="992"/>
        <w:gridCol w:w="993"/>
      </w:tblGrid>
      <w:tr w:rsidR="001D63B3" w:rsidRPr="001D63B3" w:rsidTr="001D63B3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Круговые движения кистью, руками в различных </w:t>
            </w:r>
            <w:proofErr w:type="spell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Движения ногами</w:t>
            </w:r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приседания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движениям руками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приседаниям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Движения руками 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Приседания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1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Наклоны, повороты туловища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через препятствия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поворотам туловища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перелазанию</w:t>
            </w:r>
            <w:proofErr w:type="spellEnd"/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Повороты туловища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Лазание и </w:t>
            </w:r>
            <w:proofErr w:type="spell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по гимнастической скамейке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Лазание по наклонной гимнастической скамейке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ходьбе по гимнастической скамейке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лазанию по наклонной скамейке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по скамейке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352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Лыжная подготовка- 8 часов</w:t>
            </w:r>
          </w:p>
        </w:tc>
      </w:tr>
      <w:tr w:rsidR="001D63B3" w:rsidRPr="001D63B3" w:rsidTr="001D63B3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ступающего шага на лыжах.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передвижению на лыжах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3,4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поворота стоя на лыжах вокруг пяток лыж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Обучение поворотам на лыжах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Повороты на лыжах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  скользящего  шага без палок и с палками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скользящему шагу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подъемов ступающим шагом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преодолению подъемов на лыжах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подъемов на лыжах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352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Подвижные игры – 5 часов</w:t>
            </w:r>
          </w:p>
        </w:tc>
      </w:tr>
      <w:tr w:rsidR="001D63B3" w:rsidRPr="001D63B3" w:rsidTr="001D63B3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правил игры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 Болото»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развития мышц ног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правилам игры</w:t>
            </w:r>
          </w:p>
          <w:p w:rsidR="001D63B3" w:rsidRPr="001D63B3" w:rsidRDefault="001D63B3" w:rsidP="001D63B3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Обучение упражнениям на </w:t>
            </w:r>
            <w:proofErr w:type="spellStart"/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укрепление мышц ног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Движения ногами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Броски и ловля волейбольного мяча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Обучение броскам и ловле мяча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мячами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правил игры-эстафеты «Полоса препятствий»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Обучение действиям в игре-эстафете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игры-эстафеты с бегом, прыжками, ползанию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1D63B3" w:rsidRPr="001D63B3" w:rsidRDefault="001D63B3" w:rsidP="001D63B3">
      <w:pPr>
        <w:spacing w:after="0" w:line="360" w:lineRule="auto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4 класс.</w:t>
      </w:r>
    </w:p>
    <w:tbl>
      <w:tblPr>
        <w:tblW w:w="0" w:type="auto"/>
        <w:tblInd w:w="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5388"/>
        <w:gridCol w:w="4964"/>
      </w:tblGrid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Программный материал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Велосипедная подготовка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B3" w:rsidRPr="001D63B3" w:rsidRDefault="001D63B3" w:rsidP="001D63B3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Физическая подготовка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63B3" w:rsidRPr="001D63B3" w:rsidTr="001D63B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B3" w:rsidRPr="001D63B3" w:rsidRDefault="001D63B3" w:rsidP="001D63B3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IV четверть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2551"/>
        <w:gridCol w:w="3968"/>
        <w:gridCol w:w="4539"/>
        <w:gridCol w:w="1134"/>
        <w:gridCol w:w="992"/>
        <w:gridCol w:w="992"/>
      </w:tblGrid>
      <w:tr w:rsidR="001D63B3" w:rsidRPr="001D63B3" w:rsidTr="001D63B3">
        <w:trPr>
          <w:trHeight w:val="41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№</w:t>
            </w:r>
          </w:p>
          <w:p w:rsidR="001D63B3" w:rsidRPr="001D63B3" w:rsidRDefault="001D63B3" w:rsidP="001D63B3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gramStart"/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autoSpaceDE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autoSpaceDE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Дидактическая цель урока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B3" w:rsidRPr="001D63B3" w:rsidRDefault="001D63B3" w:rsidP="001D63B3">
            <w:pPr>
              <w:autoSpaceDE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autoSpaceDE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во</w:t>
            </w:r>
            <w:proofErr w:type="gramEnd"/>
            <w:r w:rsidRPr="001D63B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D63B3" w:rsidRPr="001D63B3" w:rsidTr="001D63B3">
        <w:trPr>
          <w:trHeight w:val="8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1D63B3" w:rsidRPr="001D63B3" w:rsidTr="001D63B3">
        <w:trPr>
          <w:trHeight w:val="525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Подвижные игры – 4 часа</w:t>
            </w:r>
          </w:p>
        </w:tc>
      </w:tr>
      <w:tr w:rsidR="001D63B3" w:rsidRPr="001D63B3" w:rsidTr="001D63B3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Броски и ловля волейбольного мяча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Броски и ловля волейбольного мяча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с мячами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52"/>
        <w:gridCol w:w="3969"/>
        <w:gridCol w:w="4536"/>
        <w:gridCol w:w="1134"/>
        <w:gridCol w:w="992"/>
        <w:gridCol w:w="992"/>
      </w:tblGrid>
      <w:tr w:rsidR="001D63B3" w:rsidRPr="001D63B3" w:rsidTr="001D63B3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стафета «Полоса препятствий»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Уметь соблюдать правил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правил игры- эстафеты «Строим дом»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Уметь соблюдать правил игры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заданием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414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AF556F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Туризм – 2</w:t>
            </w:r>
            <w:r w:rsidR="001D63B3"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1D63B3" w:rsidRPr="001D63B3" w:rsidTr="001D63B3">
        <w:trPr>
          <w:trHeight w:val="12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предметов туристического инвентаря (рюкзак, палатка, спальный мешок)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знаниям о туристическом инвентаре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предметов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составных частей палатки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Раскладывание палатки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узнаванию частей палатки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раскладыванию и свертыванию палатки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Узнавание предметов палатки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Развертывание и свертывание палатки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413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Велосипедная подготовка- 2 часа</w:t>
            </w:r>
          </w:p>
        </w:tc>
      </w:tr>
      <w:tr w:rsidR="001D63B3" w:rsidRPr="001D63B3" w:rsidTr="001D63B3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Езда на двухколесном велосипеде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прямой,  разворот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езде на велосипеде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Езда на велосипеде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542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352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подготовка – 4 часа</w:t>
            </w:r>
          </w:p>
        </w:tc>
      </w:tr>
      <w:tr w:rsidR="001D63B3" w:rsidRPr="001D63B3" w:rsidTr="001D63B3">
        <w:trPr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высоко поднимая бедро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с захлестыванием голени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разновидностям ходьбы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бегу с захлестыванием голени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с заданием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Разновидности бега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в медленном и быстром темпе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с изменением направления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Дальнейшее обучение разновидностям ходьбы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Дальнейшее обучение бегу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с заданием</w:t>
            </w: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по ориентирам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134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препятствий при беге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бегу с преодолением препятствий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прыжкам в длину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Бег с препятствиями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в длину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B3" w:rsidRPr="001D63B3" w:rsidTr="001D63B3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 учащихся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уровня физического развития   учащихся 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упражнений в беге, прыжках, метании</w:t>
            </w: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3B3" w:rsidRPr="001D63B3" w:rsidRDefault="001D63B3" w:rsidP="001D6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FC727B" w:rsidP="001D63B3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8.</w:t>
      </w:r>
      <w:r w:rsidR="001D63B3" w:rsidRPr="001D63B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Материально-технического обеспечения образовательной деятельности.</w:t>
      </w:r>
    </w:p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D6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проведения:</w:t>
      </w:r>
    </w:p>
    <w:p w:rsidR="001D63B3" w:rsidRPr="001D63B3" w:rsidRDefault="001D63B3" w:rsidP="00AF55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Спортивная площадка;</w:t>
      </w:r>
    </w:p>
    <w:p w:rsidR="001D63B3" w:rsidRPr="001D63B3" w:rsidRDefault="001D63B3" w:rsidP="00AF55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Класс (для теоретических занятий);</w:t>
      </w:r>
    </w:p>
    <w:p w:rsidR="001D63B3" w:rsidRPr="001D63B3" w:rsidRDefault="001D63B3" w:rsidP="00AF55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Спортивный зал.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D6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Инвентарь: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волейбольные мячи, волейбольные стойки, фишки,  скакалки,  теннисные мячи, малые мячи, футбольные мячи, баскетбольные мячи, гимнастическая стенка, гимнастические скамейки, лыжи, палочки лыжные щиты с кольцами, секундомер, гимнастические маты,  обручи.</w:t>
      </w:r>
      <w:proofErr w:type="gramEnd"/>
    </w:p>
    <w:p w:rsidR="001D63B3" w:rsidRPr="001D63B3" w:rsidRDefault="001D63B3" w:rsidP="001D63B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Техническое оснащение:</w:t>
      </w:r>
    </w:p>
    <w:p w:rsidR="001D63B3" w:rsidRPr="00FC727B" w:rsidRDefault="001D63B3" w:rsidP="00FC72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Аудио магнитофон, интерактивная доска, наглядные пособия.</w:t>
      </w: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1D63B3" w:rsidRPr="001D63B3" w:rsidRDefault="001D63B3" w:rsidP="00AF5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Учебная литература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Учебник:Лях В.И. «Мой друг – физкультура» Просвещение 2013г.</w:t>
      </w:r>
    </w:p>
    <w:p w:rsidR="001D63B3" w:rsidRPr="001D63B3" w:rsidRDefault="001D63B3" w:rsidP="00AF556F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Научно - методическая литература</w:t>
      </w:r>
    </w:p>
    <w:p w:rsidR="001D63B3" w:rsidRPr="001D63B3" w:rsidRDefault="001D63B3" w:rsidP="001D63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 Программы специальных (коррекционных) образовательных учреждений VIII вида. Авторы программ: Белов В.Н., Кувшинов В.С., Мозговой В.М. под ред. 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И.М. </w:t>
      </w:r>
      <w:proofErr w:type="spellStart"/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Pr="001D63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., 2013 г.</w:t>
      </w:r>
    </w:p>
    <w:p w:rsidR="001D63B3" w:rsidRPr="001D63B3" w:rsidRDefault="001D63B3" w:rsidP="001D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2.  Примерная программа по </w:t>
      </w:r>
      <w:r w:rsidRPr="001D63B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физической культуре для </w:t>
      </w:r>
      <w:r w:rsidRPr="001D63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учащихся специальной </w:t>
      </w:r>
      <w:r w:rsidRPr="001D63B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медицинской группы    1-4,  </w:t>
      </w:r>
      <w:r w:rsidRPr="001D63B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классы. Авторы-</w:t>
      </w:r>
      <w:r w:rsidRPr="001D63B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составители: Матвеев А.П., Петрова Т.В., </w:t>
      </w:r>
      <w:proofErr w:type="spellStart"/>
      <w:r w:rsidRPr="001D63B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Каверкина</w:t>
      </w:r>
      <w:proofErr w:type="spellEnd"/>
      <w:r w:rsidRPr="001D63B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Л.В. «Дрофа», </w:t>
      </w:r>
      <w:r w:rsidRPr="001D63B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2005 г     </w:t>
      </w:r>
    </w:p>
    <w:p w:rsidR="001D63B3" w:rsidRPr="001D63B3" w:rsidRDefault="001D63B3" w:rsidP="001D63B3">
      <w:pPr>
        <w:tabs>
          <w:tab w:val="left" w:pos="38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3. Программа для специальных (коррекционных) общеобразовательных учреждений VIII вида по физическому воспитанию под редакцией Мозгового В.М. «Дрофа», 2009.</w:t>
      </w:r>
    </w:p>
    <w:p w:rsidR="001D63B3" w:rsidRPr="001D63B3" w:rsidRDefault="00FC727B" w:rsidP="001D6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D63B3"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Коррекционное обучение как основа личностного развития аномальных дошкольников. / Под ред. Л.П. </w:t>
      </w:r>
      <w:proofErr w:type="spellStart"/>
      <w:r w:rsidR="001D63B3"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Носковой</w:t>
      </w:r>
      <w:proofErr w:type="spellEnd"/>
      <w:r w:rsidR="001D63B3"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М.: Педагогика, 2007</w:t>
      </w:r>
    </w:p>
    <w:p w:rsidR="001D63B3" w:rsidRPr="001D63B3" w:rsidRDefault="00FC727B" w:rsidP="001D6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D63B3"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Психологические вопросы коррекционной работы в коррекционной школе. / Под редакцией Ж.И. </w:t>
      </w:r>
      <w:proofErr w:type="spellStart"/>
      <w:r w:rsidR="001D63B3"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Шиф</w:t>
      </w:r>
      <w:proofErr w:type="spellEnd"/>
      <w:r w:rsidR="001D63B3"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М.: Педагогика, 2011.</w:t>
      </w:r>
    </w:p>
    <w:p w:rsidR="001D63B3" w:rsidRPr="001D63B3" w:rsidRDefault="00FC727B" w:rsidP="00FC727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1D63B3"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 – развивающая направленность обучения и воспитания умственно отсталых детей. Сборник научных трудов. – М.: Изд-во МГПИ им. В.И. Ленина, 2003.</w:t>
      </w:r>
    </w:p>
    <w:p w:rsidR="001D63B3" w:rsidRPr="001D63B3" w:rsidRDefault="001D63B3" w:rsidP="00AF55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Дик Н.Ф. Как сохранить и укрепить здоровье младших школьников [Текст] / Н.Ф. Дик. – М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.: Феникс, 2008. – 311 с.</w:t>
      </w:r>
    </w:p>
    <w:p w:rsidR="001D63B3" w:rsidRPr="001D63B3" w:rsidRDefault="001D63B3" w:rsidP="00AF55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>Дмитриев А.А</w:t>
      </w:r>
      <w:r w:rsidRPr="001D6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Проблемы укрепления здоровья и психофизического развития учащихся начальных классов специальных (коррекционных) школ </w:t>
      </w:r>
      <w:r w:rsidRPr="001D63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/ А.А. Дмитриев, С.И. Веневцев // </w:t>
      </w:r>
      <w:proofErr w:type="spellStart"/>
      <w:r w:rsidRPr="001D63B3">
        <w:rPr>
          <w:rFonts w:ascii="Times New Roman" w:eastAsia="Calibri" w:hAnsi="Times New Roman" w:cs="Times New Roman"/>
          <w:color w:val="000000"/>
          <w:kern w:val="36"/>
          <w:sz w:val="24"/>
          <w:szCs w:val="24"/>
          <w:lang w:eastAsia="ru-RU"/>
        </w:rPr>
        <w:t>Екжанова</w:t>
      </w:r>
      <w:proofErr w:type="spellEnd"/>
      <w:r w:rsidRPr="001D63B3">
        <w:rPr>
          <w:rFonts w:ascii="Times New Roman" w:eastAsia="Calibri" w:hAnsi="Times New Roman" w:cs="Times New Roman"/>
          <w:color w:val="000000"/>
          <w:kern w:val="36"/>
          <w:sz w:val="24"/>
          <w:szCs w:val="24"/>
          <w:lang w:eastAsia="ru-RU"/>
        </w:rPr>
        <w:t xml:space="preserve"> Е.А. Коррекционно-развивающее обучение и воспитание </w:t>
      </w:r>
      <w:r w:rsidRPr="001D63B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[Текст] / Е.А. </w:t>
      </w:r>
      <w:proofErr w:type="spellStart"/>
      <w:r w:rsidRPr="001D63B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Екжанова</w:t>
      </w:r>
      <w:proofErr w:type="spellEnd"/>
      <w:r w:rsidRPr="001D63B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, Е.А. </w:t>
      </w:r>
      <w:proofErr w:type="spellStart"/>
      <w:r w:rsidRPr="001D63B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Стребелева</w:t>
      </w:r>
      <w:proofErr w:type="spellEnd"/>
      <w:r w:rsidRPr="001D63B3">
        <w:rPr>
          <w:rFonts w:ascii="Times New Roman" w:eastAsia="Calibri" w:hAnsi="Times New Roman" w:cs="Times New Roman"/>
          <w:color w:val="000000"/>
          <w:kern w:val="36"/>
          <w:sz w:val="24"/>
          <w:szCs w:val="24"/>
          <w:lang w:eastAsia="ru-RU"/>
        </w:rPr>
        <w:t>. – М.: Просвещение, 2005. – 272 с.</w:t>
      </w:r>
    </w:p>
    <w:p w:rsidR="001D63B3" w:rsidRPr="001D63B3" w:rsidRDefault="001D63B3" w:rsidP="00AF55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Здоровье и образование [Электронный ресурс]: </w:t>
      </w:r>
      <w:hyperlink r:id="rId7" w:history="1">
        <w:r w:rsidRPr="001D63B3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www.valeo.edu.ru</w:t>
        </w:r>
      </w:hyperlink>
    </w:p>
    <w:p w:rsidR="001D63B3" w:rsidRPr="001D63B3" w:rsidRDefault="001D63B3" w:rsidP="001D6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63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 для учащихся</w:t>
      </w:r>
    </w:p>
    <w:p w:rsidR="001D63B3" w:rsidRPr="001D63B3" w:rsidRDefault="001D63B3" w:rsidP="00AF55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3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Сиканова</w:t>
      </w:r>
      <w:proofErr w:type="spellEnd"/>
      <w:r w:rsidRPr="001D63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Н.С. Коррекционно-развивающие занятия, направленные на формирование культуры здоровья и здорового образа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детей </w:t>
      </w:r>
      <w:r w:rsidRPr="001D63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[Текст]</w:t>
      </w:r>
      <w:r w:rsidRPr="001D6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Н. С. </w:t>
      </w:r>
      <w:proofErr w:type="spellStart"/>
      <w:r w:rsidRPr="001D63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Сиканова</w:t>
      </w:r>
      <w:proofErr w:type="spellEnd"/>
      <w:r w:rsidRPr="001D63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Л. М. Тарасенко // </w:t>
      </w:r>
      <w:r w:rsidRPr="001D63B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Коррекционная педагогика.– 2010. - №5.</w:t>
      </w:r>
      <w:r w:rsidRPr="001D63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С. 82 - 86.</w:t>
      </w:r>
    </w:p>
    <w:p w:rsidR="001D63B3" w:rsidRPr="001D63B3" w:rsidRDefault="001D63B3" w:rsidP="00AF55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1D63B3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Сермеев</w:t>
      </w:r>
      <w:proofErr w:type="spellEnd"/>
      <w:r w:rsidRPr="001D63B3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, Б.В. Спортсменам о воспитании гибкости /Б.В. </w:t>
      </w:r>
      <w:proofErr w:type="spellStart"/>
      <w:r w:rsidRPr="001D63B3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Сермеев</w:t>
      </w:r>
      <w:proofErr w:type="spellEnd"/>
      <w:r w:rsidRPr="001D63B3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// Здоровье нации: Сб. материалов </w:t>
      </w:r>
      <w:proofErr w:type="spellStart"/>
      <w:r w:rsidRPr="001D63B3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Междунар</w:t>
      </w:r>
      <w:proofErr w:type="spellEnd"/>
      <w:r w:rsidRPr="001D63B3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. Науч. </w:t>
      </w:r>
      <w:proofErr w:type="spellStart"/>
      <w:r w:rsidRPr="001D63B3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Конгр</w:t>
      </w:r>
      <w:proofErr w:type="spellEnd"/>
      <w:r w:rsidRPr="001D63B3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.  - М., 1970. - С. 32.</w:t>
      </w: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1D63B3" w:rsidRPr="001D63B3" w:rsidRDefault="001D63B3" w:rsidP="001D63B3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bookmarkStart w:id="0" w:name="_GoBack"/>
      <w:bookmarkEnd w:id="0"/>
    </w:p>
    <w:sectPr w:rsidR="001D63B3" w:rsidRPr="001D63B3" w:rsidSect="001D63B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Cs/>
        <w:color w:val="000000"/>
        <w:spacing w:val="-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5C1AEF"/>
    <w:multiLevelType w:val="hybridMultilevel"/>
    <w:tmpl w:val="FE1E5E0C"/>
    <w:lvl w:ilvl="0" w:tplc="75FA5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0024C5"/>
    <w:multiLevelType w:val="hybridMultilevel"/>
    <w:tmpl w:val="8EA0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6DCD"/>
    <w:multiLevelType w:val="hybridMultilevel"/>
    <w:tmpl w:val="8FC63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5132F2"/>
    <w:multiLevelType w:val="multilevel"/>
    <w:tmpl w:val="31C4AA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F34F7"/>
    <w:multiLevelType w:val="hybridMultilevel"/>
    <w:tmpl w:val="B41E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1D4AA3"/>
    <w:multiLevelType w:val="hybridMultilevel"/>
    <w:tmpl w:val="A5A2D58E"/>
    <w:lvl w:ilvl="0" w:tplc="76087A12">
      <w:numFmt w:val="bullet"/>
      <w:lvlText w:val="•"/>
      <w:lvlJc w:val="left"/>
      <w:pPr>
        <w:ind w:left="1410" w:hanging="69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1D0072"/>
    <w:multiLevelType w:val="hybridMultilevel"/>
    <w:tmpl w:val="6B54E9D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74524285"/>
    <w:multiLevelType w:val="hybridMultilevel"/>
    <w:tmpl w:val="8944844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6A318B"/>
    <w:multiLevelType w:val="hybridMultilevel"/>
    <w:tmpl w:val="A514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A3AD2"/>
    <w:multiLevelType w:val="hybridMultilevel"/>
    <w:tmpl w:val="7DDA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36F55"/>
    <w:multiLevelType w:val="hybridMultilevel"/>
    <w:tmpl w:val="C80E6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CF02C4"/>
    <w:multiLevelType w:val="hybridMultilevel"/>
    <w:tmpl w:val="8786B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D909AF"/>
    <w:multiLevelType w:val="hybridMultilevel"/>
    <w:tmpl w:val="6512F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63B3"/>
    <w:rsid w:val="00002A79"/>
    <w:rsid w:val="001D63B3"/>
    <w:rsid w:val="00542A16"/>
    <w:rsid w:val="00AF556F"/>
    <w:rsid w:val="00D050D8"/>
    <w:rsid w:val="00D9690D"/>
    <w:rsid w:val="00FC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79"/>
  </w:style>
  <w:style w:type="paragraph" w:styleId="1">
    <w:name w:val="heading 1"/>
    <w:basedOn w:val="a"/>
    <w:next w:val="a"/>
    <w:link w:val="10"/>
    <w:qFormat/>
    <w:rsid w:val="001D63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D63B3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3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D63B3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1D63B3"/>
  </w:style>
  <w:style w:type="paragraph" w:styleId="a3">
    <w:name w:val="Normal (Web)"/>
    <w:basedOn w:val="a"/>
    <w:rsid w:val="001D63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63B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bullet1gif">
    <w:name w:val="msonormalbullet1.gif"/>
    <w:basedOn w:val="a"/>
    <w:rsid w:val="001D63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D63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3"/>
    <w:semiHidden/>
    <w:rsid w:val="001D63B3"/>
    <w:pPr>
      <w:shd w:val="clear" w:color="auto" w:fill="FFFFFF"/>
      <w:spacing w:after="0" w:line="413" w:lineRule="exact"/>
      <w:ind w:hanging="460"/>
      <w:jc w:val="both"/>
    </w:pPr>
    <w:rPr>
      <w:rFonts w:ascii="Times New Roman" w:eastAsia="Calibri" w:hAnsi="Times New Roman" w:cs="Times New Roman"/>
      <w:sz w:val="23"/>
      <w:szCs w:val="20"/>
      <w:lang w:eastAsia="ru-RU"/>
    </w:rPr>
  </w:style>
  <w:style w:type="character" w:customStyle="1" w:styleId="a5">
    <w:name w:val="Основной текст Знак"/>
    <w:basedOn w:val="a0"/>
    <w:semiHidden/>
    <w:rsid w:val="001D63B3"/>
  </w:style>
  <w:style w:type="character" w:customStyle="1" w:styleId="13">
    <w:name w:val="Основной текст Знак1"/>
    <w:link w:val="a4"/>
    <w:semiHidden/>
    <w:locked/>
    <w:rsid w:val="001D63B3"/>
    <w:rPr>
      <w:rFonts w:ascii="Times New Roman" w:eastAsia="Calibri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31">
    <w:name w:val="Основной текст + Полужирный3"/>
    <w:aliases w:val="Курсив3"/>
    <w:rsid w:val="001D63B3"/>
    <w:rPr>
      <w:rFonts w:ascii="Times New Roman" w:hAnsi="Times New Roman"/>
      <w:b/>
      <w:i/>
      <w:spacing w:val="0"/>
      <w:sz w:val="23"/>
      <w:shd w:val="clear" w:color="auto" w:fill="FFFFFF"/>
      <w:lang w:eastAsia="ru-RU"/>
    </w:rPr>
  </w:style>
  <w:style w:type="character" w:customStyle="1" w:styleId="2">
    <w:name w:val="Основной текст + Полужирный2"/>
    <w:aliases w:val="Курсив2"/>
    <w:rsid w:val="001D63B3"/>
    <w:rPr>
      <w:rFonts w:ascii="Times New Roman" w:hAnsi="Times New Roman"/>
      <w:b/>
      <w:i/>
      <w:spacing w:val="0"/>
      <w:sz w:val="23"/>
      <w:shd w:val="clear" w:color="auto" w:fill="FFFFFF"/>
      <w:lang w:eastAsia="ru-RU"/>
    </w:rPr>
  </w:style>
  <w:style w:type="character" w:customStyle="1" w:styleId="14">
    <w:name w:val="Основной текст + Полужирный1"/>
    <w:aliases w:val="Курсив1"/>
    <w:rsid w:val="001D63B3"/>
    <w:rPr>
      <w:rFonts w:ascii="Times New Roman" w:hAnsi="Times New Roman"/>
      <w:b/>
      <w:i/>
      <w:spacing w:val="0"/>
      <w:sz w:val="23"/>
      <w:shd w:val="clear" w:color="auto" w:fill="FFFFFF"/>
      <w:lang w:eastAsia="ru-RU"/>
    </w:rPr>
  </w:style>
  <w:style w:type="paragraph" w:customStyle="1" w:styleId="15">
    <w:name w:val="Абзац списка1"/>
    <w:basedOn w:val="a"/>
    <w:rsid w:val="001D63B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"/>
    <w:rsid w:val="001D63B3"/>
    <w:rPr>
      <w:rFonts w:ascii="Times New Roman" w:hAnsi="Times New Roman"/>
      <w:spacing w:val="0"/>
      <w:sz w:val="27"/>
      <w:u w:val="single"/>
    </w:rPr>
  </w:style>
  <w:style w:type="character" w:customStyle="1" w:styleId="a6">
    <w:name w:val="Основной текст_"/>
    <w:link w:val="33"/>
    <w:locked/>
    <w:rsid w:val="001D63B3"/>
    <w:rPr>
      <w:shd w:val="clear" w:color="auto" w:fill="FFFFFF"/>
    </w:rPr>
  </w:style>
  <w:style w:type="paragraph" w:customStyle="1" w:styleId="33">
    <w:name w:val="Основной текст3"/>
    <w:basedOn w:val="a"/>
    <w:link w:val="a6"/>
    <w:rsid w:val="001D63B3"/>
    <w:pPr>
      <w:shd w:val="clear" w:color="auto" w:fill="FFFFFF"/>
      <w:spacing w:after="0" w:line="274" w:lineRule="exact"/>
      <w:ind w:hanging="740"/>
      <w:jc w:val="both"/>
    </w:pPr>
  </w:style>
  <w:style w:type="table" w:styleId="a7">
    <w:name w:val="Table Grid"/>
    <w:basedOn w:val="a1"/>
    <w:rsid w:val="001D63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4"/>
    <w:rsid w:val="001D63B3"/>
    <w:pPr>
      <w:keepNext/>
      <w:suppressAutoHyphens/>
      <w:spacing w:before="240" w:after="120" w:line="240" w:lineRule="auto"/>
    </w:pPr>
    <w:rPr>
      <w:rFonts w:ascii="Arial" w:eastAsia="Times New Roman" w:hAnsi="Arial" w:cs="Arial Unicode MS"/>
      <w:sz w:val="28"/>
      <w:szCs w:val="28"/>
      <w:lang w:eastAsia="ar-SA"/>
    </w:rPr>
  </w:style>
  <w:style w:type="paragraph" w:styleId="a9">
    <w:name w:val="Balloon Text"/>
    <w:basedOn w:val="a"/>
    <w:link w:val="aa"/>
    <w:semiHidden/>
    <w:rsid w:val="001D63B3"/>
    <w:pPr>
      <w:spacing w:after="0" w:line="240" w:lineRule="auto"/>
    </w:pPr>
    <w:rPr>
      <w:rFonts w:ascii="Tahoma" w:eastAsia="Calibri" w:hAnsi="Tahoma" w:cs="Times New Roman"/>
      <w:sz w:val="16"/>
      <w:szCs w:val="20"/>
      <w:lang/>
    </w:rPr>
  </w:style>
  <w:style w:type="character" w:customStyle="1" w:styleId="aa">
    <w:name w:val="Текст выноски Знак"/>
    <w:basedOn w:val="a0"/>
    <w:link w:val="a9"/>
    <w:semiHidden/>
    <w:rsid w:val="001D63B3"/>
    <w:rPr>
      <w:rFonts w:ascii="Tahoma" w:eastAsia="Calibri" w:hAnsi="Tahoma" w:cs="Times New Roman"/>
      <w:sz w:val="16"/>
      <w:szCs w:val="20"/>
      <w:lang/>
    </w:rPr>
  </w:style>
  <w:style w:type="paragraph" w:customStyle="1" w:styleId="ab">
    <w:name w:val="Основной"/>
    <w:basedOn w:val="a"/>
    <w:rsid w:val="001D63B3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c">
    <w:name w:val="Буллит"/>
    <w:basedOn w:val="ab"/>
    <w:rsid w:val="001D63B3"/>
    <w:pPr>
      <w:ind w:firstLine="244"/>
    </w:pPr>
  </w:style>
  <w:style w:type="paragraph" w:customStyle="1" w:styleId="Default">
    <w:name w:val="Default"/>
    <w:uiPriority w:val="99"/>
    <w:rsid w:val="001D6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D63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4">
    <w:name w:val="Основной текст (3)_"/>
    <w:locked/>
    <w:rsid w:val="001D63B3"/>
    <w:rPr>
      <w:b/>
      <w:sz w:val="30"/>
      <w:shd w:val="clear" w:color="auto" w:fill="FFFFFF"/>
    </w:rPr>
  </w:style>
  <w:style w:type="character" w:styleId="ae">
    <w:name w:val="Hyperlink"/>
    <w:rsid w:val="001D63B3"/>
    <w:rPr>
      <w:color w:val="000080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1D63B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0">
    <w:name w:val="No Spacing"/>
    <w:uiPriority w:val="1"/>
    <w:qFormat/>
    <w:rsid w:val="001D63B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8">
    <w:name w:val="Сетка таблицы28"/>
    <w:basedOn w:val="a1"/>
    <w:uiPriority w:val="99"/>
    <w:rsid w:val="001D63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1D63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1D63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1D63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1D63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63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D63B3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3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D63B3"/>
    <w:rPr>
      <w:rFonts w:ascii="Arial" w:eastAsia="Calibri" w:hAnsi="Arial" w:cs="Times New Roman"/>
      <w:b/>
      <w:sz w:val="26"/>
      <w:szCs w:val="20"/>
      <w:lang w:val="x-none" w:eastAsia="ru-RU"/>
    </w:rPr>
  </w:style>
  <w:style w:type="numbering" w:customStyle="1" w:styleId="11">
    <w:name w:val="Нет списка1"/>
    <w:next w:val="a2"/>
    <w:semiHidden/>
    <w:rsid w:val="001D63B3"/>
  </w:style>
  <w:style w:type="paragraph" w:styleId="a3">
    <w:name w:val="Normal (Web)"/>
    <w:basedOn w:val="a"/>
    <w:rsid w:val="001D63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63B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bullet1gif">
    <w:name w:val="msonormalbullet1.gif"/>
    <w:basedOn w:val="a"/>
    <w:rsid w:val="001D63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D63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3"/>
    <w:semiHidden/>
    <w:rsid w:val="001D63B3"/>
    <w:pPr>
      <w:shd w:val="clear" w:color="auto" w:fill="FFFFFF"/>
      <w:spacing w:after="0" w:line="413" w:lineRule="exact"/>
      <w:ind w:hanging="460"/>
      <w:jc w:val="both"/>
    </w:pPr>
    <w:rPr>
      <w:rFonts w:ascii="Times New Roman" w:eastAsia="Calibri" w:hAnsi="Times New Roman" w:cs="Times New Roman"/>
      <w:sz w:val="23"/>
      <w:szCs w:val="20"/>
      <w:lang w:val="x-none" w:eastAsia="ru-RU"/>
    </w:rPr>
  </w:style>
  <w:style w:type="character" w:customStyle="1" w:styleId="a5">
    <w:name w:val="Основной текст Знак"/>
    <w:basedOn w:val="a0"/>
    <w:semiHidden/>
    <w:rsid w:val="001D63B3"/>
  </w:style>
  <w:style w:type="character" w:customStyle="1" w:styleId="13">
    <w:name w:val="Основной текст Знак1"/>
    <w:link w:val="a4"/>
    <w:semiHidden/>
    <w:locked/>
    <w:rsid w:val="001D63B3"/>
    <w:rPr>
      <w:rFonts w:ascii="Times New Roman" w:eastAsia="Calibri" w:hAnsi="Times New Roman" w:cs="Times New Roman"/>
      <w:sz w:val="23"/>
      <w:szCs w:val="20"/>
      <w:shd w:val="clear" w:color="auto" w:fill="FFFFFF"/>
      <w:lang w:val="x-none" w:eastAsia="ru-RU"/>
    </w:rPr>
  </w:style>
  <w:style w:type="character" w:customStyle="1" w:styleId="31">
    <w:name w:val="Основной текст + Полужирный3"/>
    <w:aliases w:val="Курсив3"/>
    <w:rsid w:val="001D63B3"/>
    <w:rPr>
      <w:rFonts w:ascii="Times New Roman" w:hAnsi="Times New Roman"/>
      <w:b/>
      <w:i/>
      <w:spacing w:val="0"/>
      <w:sz w:val="23"/>
      <w:shd w:val="clear" w:color="auto" w:fill="FFFFFF"/>
      <w:lang w:val="x-none" w:eastAsia="ru-RU"/>
    </w:rPr>
  </w:style>
  <w:style w:type="character" w:customStyle="1" w:styleId="2">
    <w:name w:val="Основной текст + Полужирный2"/>
    <w:aliases w:val="Курсив2"/>
    <w:rsid w:val="001D63B3"/>
    <w:rPr>
      <w:rFonts w:ascii="Times New Roman" w:hAnsi="Times New Roman"/>
      <w:b/>
      <w:i/>
      <w:spacing w:val="0"/>
      <w:sz w:val="23"/>
      <w:shd w:val="clear" w:color="auto" w:fill="FFFFFF"/>
      <w:lang w:val="x-none" w:eastAsia="ru-RU"/>
    </w:rPr>
  </w:style>
  <w:style w:type="character" w:customStyle="1" w:styleId="14">
    <w:name w:val="Основной текст + Полужирный1"/>
    <w:aliases w:val="Курсив1"/>
    <w:rsid w:val="001D63B3"/>
    <w:rPr>
      <w:rFonts w:ascii="Times New Roman" w:hAnsi="Times New Roman"/>
      <w:b/>
      <w:i/>
      <w:spacing w:val="0"/>
      <w:sz w:val="23"/>
      <w:shd w:val="clear" w:color="auto" w:fill="FFFFFF"/>
      <w:lang w:val="x-none" w:eastAsia="ru-RU"/>
    </w:rPr>
  </w:style>
  <w:style w:type="paragraph" w:customStyle="1" w:styleId="15">
    <w:name w:val="Абзац списка1"/>
    <w:basedOn w:val="a"/>
    <w:rsid w:val="001D63B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"/>
    <w:rsid w:val="001D63B3"/>
    <w:rPr>
      <w:rFonts w:ascii="Times New Roman" w:hAnsi="Times New Roman"/>
      <w:spacing w:val="0"/>
      <w:sz w:val="27"/>
      <w:u w:val="single"/>
    </w:rPr>
  </w:style>
  <w:style w:type="character" w:customStyle="1" w:styleId="a6">
    <w:name w:val="Основной текст_"/>
    <w:link w:val="33"/>
    <w:locked/>
    <w:rsid w:val="001D63B3"/>
    <w:rPr>
      <w:shd w:val="clear" w:color="auto" w:fill="FFFFFF"/>
    </w:rPr>
  </w:style>
  <w:style w:type="paragraph" w:customStyle="1" w:styleId="33">
    <w:name w:val="Основной текст3"/>
    <w:basedOn w:val="a"/>
    <w:link w:val="a6"/>
    <w:rsid w:val="001D63B3"/>
    <w:pPr>
      <w:shd w:val="clear" w:color="auto" w:fill="FFFFFF"/>
      <w:spacing w:after="0" w:line="274" w:lineRule="exact"/>
      <w:ind w:hanging="740"/>
      <w:jc w:val="both"/>
    </w:pPr>
  </w:style>
  <w:style w:type="table" w:styleId="a7">
    <w:name w:val="Table Grid"/>
    <w:basedOn w:val="a1"/>
    <w:rsid w:val="001D63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4"/>
    <w:rsid w:val="001D63B3"/>
    <w:pPr>
      <w:keepNext/>
      <w:suppressAutoHyphens/>
      <w:spacing w:before="240" w:after="120" w:line="240" w:lineRule="auto"/>
    </w:pPr>
    <w:rPr>
      <w:rFonts w:ascii="Arial" w:eastAsia="Times New Roman" w:hAnsi="Arial" w:cs="Arial Unicode MS"/>
      <w:sz w:val="28"/>
      <w:szCs w:val="28"/>
      <w:lang w:eastAsia="ar-SA"/>
    </w:rPr>
  </w:style>
  <w:style w:type="paragraph" w:styleId="a9">
    <w:name w:val="Balloon Text"/>
    <w:basedOn w:val="a"/>
    <w:link w:val="aa"/>
    <w:semiHidden/>
    <w:rsid w:val="001D63B3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1D63B3"/>
    <w:rPr>
      <w:rFonts w:ascii="Tahoma" w:eastAsia="Calibri" w:hAnsi="Tahoma" w:cs="Times New Roman"/>
      <w:sz w:val="16"/>
      <w:szCs w:val="20"/>
      <w:lang w:val="x-none" w:eastAsia="x-none"/>
    </w:rPr>
  </w:style>
  <w:style w:type="paragraph" w:customStyle="1" w:styleId="ab">
    <w:name w:val="Основной"/>
    <w:basedOn w:val="a"/>
    <w:rsid w:val="001D63B3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c">
    <w:name w:val="Буллит"/>
    <w:basedOn w:val="ab"/>
    <w:rsid w:val="001D63B3"/>
    <w:pPr>
      <w:ind w:firstLine="244"/>
    </w:pPr>
  </w:style>
  <w:style w:type="paragraph" w:customStyle="1" w:styleId="Default">
    <w:name w:val="Default"/>
    <w:uiPriority w:val="99"/>
    <w:rsid w:val="001D6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D63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4">
    <w:name w:val="Основной текст (3)_"/>
    <w:locked/>
    <w:rsid w:val="001D63B3"/>
    <w:rPr>
      <w:b/>
      <w:sz w:val="30"/>
      <w:shd w:val="clear" w:color="auto" w:fill="FFFFFF"/>
    </w:rPr>
  </w:style>
  <w:style w:type="character" w:styleId="ae">
    <w:name w:val="Hyperlink"/>
    <w:rsid w:val="001D63B3"/>
    <w:rPr>
      <w:color w:val="000080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1D63B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0">
    <w:name w:val="No Spacing"/>
    <w:uiPriority w:val="1"/>
    <w:qFormat/>
    <w:rsid w:val="001D63B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8">
    <w:name w:val="Сетка таблицы28"/>
    <w:basedOn w:val="a1"/>
    <w:uiPriority w:val="99"/>
    <w:rsid w:val="001D63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1D63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1D63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1D63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1D63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eo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4597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Администратор</cp:lastModifiedBy>
  <cp:revision>4</cp:revision>
  <dcterms:created xsi:type="dcterms:W3CDTF">2022-09-01T17:48:00Z</dcterms:created>
  <dcterms:modified xsi:type="dcterms:W3CDTF">2022-09-23T09:34:00Z</dcterms:modified>
</cp:coreProperties>
</file>