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3" w:rsidRDefault="00D33233" w:rsidP="008027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5947410" cy="7698795"/>
            <wp:effectExtent l="19050" t="0" r="0" b="0"/>
            <wp:docPr id="1" name="Рисунок 1" descr="C:\Users\Администратор\Desktop\4кл Лейла\Окр прир.ми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кл Лейла\Окр прир.мир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69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33" w:rsidRDefault="00D33233" w:rsidP="008027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33233" w:rsidRDefault="00D33233" w:rsidP="008027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33233" w:rsidRDefault="00D33233" w:rsidP="008027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33233" w:rsidRDefault="00D33233" w:rsidP="008027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33233" w:rsidRDefault="00D33233" w:rsidP="008027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33233" w:rsidRDefault="00D33233" w:rsidP="008027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27E3" w:rsidRPr="008027E3" w:rsidRDefault="00E36AC1" w:rsidP="008027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8027E3" w:rsidRPr="0080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8027E3" w:rsidRPr="008027E3" w:rsidRDefault="008027E3" w:rsidP="008027E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обучения</w:t>
      </w:r>
      <w:r w:rsidRPr="0080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8027E3" w:rsidRPr="008027E3" w:rsidRDefault="008027E3" w:rsidP="008027E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Основными задачами </w:t>
      </w:r>
      <w:r w:rsidRPr="0080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«Окружающий природный мир»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</w:t>
      </w:r>
    </w:p>
    <w:p w:rsidR="008027E3" w:rsidRPr="008027E3" w:rsidRDefault="008027E3" w:rsidP="008027E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8027E3" w:rsidRPr="008027E3" w:rsidRDefault="008027E3" w:rsidP="008027E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7E3" w:rsidRPr="008027E3" w:rsidRDefault="00E36AC1" w:rsidP="008027E3">
      <w:pPr>
        <w:widowControl w:val="0"/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8027E3" w:rsidRPr="00802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027E3" w:rsidRPr="008027E3" w:rsidRDefault="008027E3" w:rsidP="008027E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«Окружающий природный мир» представлено </w:t>
      </w:r>
    </w:p>
    <w:p w:rsidR="008027E3" w:rsidRPr="008027E3" w:rsidRDefault="008027E3" w:rsidP="008027E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 разделами: «Растительный мир», «Животный мир», «Временные представления».</w:t>
      </w:r>
    </w:p>
    <w:p w:rsidR="008027E3" w:rsidRPr="008027E3" w:rsidRDefault="008027E3" w:rsidP="008027E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формирования представлений о неживой природе ребенок получает знания о явлениях природы (снег, дождь, туман и др.), о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действия: посадка, полив, уход за растениями, кормление аквариумных рыбок, животных и др. Особое внимание уделяется воспитанию любви к природе, бережному и гуманному отношению к ней.</w:t>
      </w:r>
    </w:p>
    <w:p w:rsidR="008027E3" w:rsidRPr="008027E3" w:rsidRDefault="008027E3" w:rsidP="008027E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должно происходить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</w:t>
      </w:r>
    </w:p>
    <w:p w:rsidR="008027E3" w:rsidRPr="008027E3" w:rsidRDefault="008027E3" w:rsidP="008027E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7E3" w:rsidRPr="008027E3" w:rsidRDefault="00E36AC1" w:rsidP="008027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027E3" w:rsidRPr="0080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8027E3" w:rsidRPr="008027E3" w:rsidRDefault="008027E3" w:rsidP="008027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Федеральном компоненте государственного стандарта окружающий природный  мир обозначен как самостоятельный предмет, что подчеркивает его особое значение в системе </w:t>
      </w: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детей с ОВЗ. </w:t>
      </w:r>
      <w:r w:rsidRPr="0080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«Окружающий природный мир» относится к предметной области «Окружающий мир». Срок изучения учебного предмета – 9 лет.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на изучение данного предмета: 2 часа в неделю, 68 час в год, 612 часов за 9 лет.</w:t>
      </w:r>
    </w:p>
    <w:p w:rsidR="008027E3" w:rsidRPr="008027E3" w:rsidRDefault="008027E3" w:rsidP="008027E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7E3" w:rsidRPr="008027E3" w:rsidRDefault="00B90AE4" w:rsidP="008027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027E3" w:rsidRPr="0080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предметные результаты освоения учебного</w:t>
      </w:r>
    </w:p>
    <w:p w:rsidR="008027E3" w:rsidRPr="008027E3" w:rsidRDefault="008027E3" w:rsidP="008027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</w:t>
      </w:r>
    </w:p>
    <w:p w:rsidR="008027E3" w:rsidRPr="008027E3" w:rsidRDefault="008027E3" w:rsidP="008027E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027E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Из-за системных нарушений развития обучающихся с </w:t>
      </w:r>
      <w:proofErr w:type="gramStart"/>
      <w:r w:rsidRPr="008027E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умеренной</w:t>
      </w:r>
      <w:proofErr w:type="gramEnd"/>
      <w:r w:rsidRPr="008027E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тяжелой, глубокой</w:t>
      </w:r>
    </w:p>
    <w:p w:rsidR="008027E3" w:rsidRPr="008027E3" w:rsidRDefault="008027E3" w:rsidP="008027E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027E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Планируемые результаты изучения учебного курса</w:t>
      </w:r>
    </w:p>
    <w:p w:rsidR="008027E3" w:rsidRPr="008027E3" w:rsidRDefault="008027E3" w:rsidP="008027E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27E3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>Личностные</w:t>
      </w:r>
      <w:r w:rsidRPr="008027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планируемые результаты: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027E3">
        <w:rPr>
          <w:rFonts w:ascii="Times New Roman" w:eastAsia="Calibri" w:hAnsi="Times New Roman" w:cs="Times New Roman"/>
          <w:i/>
          <w:sz w:val="24"/>
          <w:szCs w:val="24"/>
          <w:u w:val="single"/>
        </w:rPr>
        <w:t>Физические характеристики персональной идентификации: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027E3">
        <w:rPr>
          <w:rFonts w:ascii="Times New Roman" w:eastAsia="Calibri" w:hAnsi="Times New Roman" w:cs="Times New Roman"/>
          <w:sz w:val="24"/>
          <w:szCs w:val="24"/>
        </w:rPr>
        <w:t>определяет свои внешние данные (цвет глаз, волос, рост и т.д.);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определяет состояние своего здоровья;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027E3">
        <w:rPr>
          <w:rFonts w:ascii="Times New Roman" w:eastAsia="Calibri" w:hAnsi="Times New Roman" w:cs="Times New Roman"/>
          <w:i/>
          <w:sz w:val="24"/>
          <w:szCs w:val="24"/>
          <w:u w:val="single"/>
        </w:rPr>
        <w:t>Гендерная идентичность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027E3">
        <w:rPr>
          <w:rFonts w:ascii="Times New Roman" w:eastAsia="Calibri" w:hAnsi="Times New Roman" w:cs="Times New Roman"/>
          <w:sz w:val="24"/>
          <w:szCs w:val="24"/>
        </w:rPr>
        <w:t>определяет свою половую принадлежность (без обоснования);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027E3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Возрастная идентификация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определяет свою возрастную группу (ребенок, подросток, юноша);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проявляет уважение к людям старшего возраста.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027E3">
        <w:rPr>
          <w:rFonts w:ascii="Times New Roman" w:eastAsia="Calibri" w:hAnsi="Times New Roman" w:cs="Times New Roman"/>
          <w:i/>
          <w:sz w:val="24"/>
          <w:szCs w:val="24"/>
          <w:u w:val="single"/>
        </w:rPr>
        <w:t>«Уверенность в себе»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осознает, что может, а что ему пока не удается;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027E3">
        <w:rPr>
          <w:rFonts w:ascii="Times New Roman" w:eastAsia="Calibri" w:hAnsi="Times New Roman" w:cs="Times New Roman"/>
          <w:i/>
          <w:sz w:val="24"/>
          <w:szCs w:val="24"/>
          <w:u w:val="single"/>
        </w:rPr>
        <w:t>«Чувства, желания, взгляды»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понимает эмоциональные состояния других людей;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понимает язык эмоций (позы, мимика, жесты и т.д.);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проявляет собственные чувства;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027E3">
        <w:rPr>
          <w:rFonts w:ascii="Times New Roman" w:eastAsia="Calibri" w:hAnsi="Times New Roman" w:cs="Times New Roman"/>
          <w:i/>
          <w:sz w:val="24"/>
          <w:szCs w:val="24"/>
          <w:u w:val="single"/>
        </w:rPr>
        <w:t>«Социальные навыки»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умеет устанавливать и поддерживать контакты;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умеет кооперироваться и сотрудничать;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избегает конфликтных ситуаций;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использует элементарные формы речевого этикета;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принимает доброжелательные шутки в свой адрес;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lastRenderedPageBreak/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027E3">
        <w:rPr>
          <w:rFonts w:ascii="Times New Roman" w:eastAsia="Calibri" w:hAnsi="Times New Roman" w:cs="Times New Roman"/>
          <w:i/>
          <w:sz w:val="24"/>
          <w:szCs w:val="24"/>
          <w:u w:val="single"/>
        </w:rPr>
        <w:t>Мотивационно – личностный блок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испытывает потребность в новых знаниях (на начальном уровне)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стремится помогать окружающим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027E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Биологический уровень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- сообщает о дискомфорте, вызванном внешними факторами (температурный режим, освещение и. т.д.)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- сообщает об изменениях в организме (заболевание, ограниченность некоторых функций и т.д.)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027E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Осознает себя в следующих социальных ролях:</w:t>
      </w:r>
    </w:p>
    <w:p w:rsidR="008027E3" w:rsidRPr="008027E3" w:rsidRDefault="008027E3" w:rsidP="008027E3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- семейно – бытовых;</w:t>
      </w:r>
    </w:p>
    <w:p w:rsidR="008027E3" w:rsidRPr="008027E3" w:rsidRDefault="008027E3" w:rsidP="008027E3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027E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Развитие мотивов учебной деятельности: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- проявляет мотивацию благополучия (желает заслужить одобрение, получить хорошие отметки);</w:t>
      </w:r>
    </w:p>
    <w:p w:rsidR="008027E3" w:rsidRPr="008027E3" w:rsidRDefault="008027E3" w:rsidP="008027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27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Ответственность за собственное здоровье, безопасность и жизнь</w:t>
      </w:r>
    </w:p>
    <w:p w:rsidR="008027E3" w:rsidRPr="008027E3" w:rsidRDefault="008027E3" w:rsidP="008027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- осознает, что определенные его действия несут опасность для него; </w:t>
      </w:r>
    </w:p>
    <w:p w:rsidR="008027E3" w:rsidRPr="008027E3" w:rsidRDefault="008027E3" w:rsidP="008027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27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Ответственность за собственные вещи</w:t>
      </w:r>
    </w:p>
    <w:p w:rsidR="008027E3" w:rsidRPr="008027E3" w:rsidRDefault="008027E3" w:rsidP="008027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8027E3" w:rsidRPr="008027E3" w:rsidRDefault="008027E3" w:rsidP="008027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27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Экологическая ответственность</w:t>
      </w:r>
    </w:p>
    <w:p w:rsidR="008027E3" w:rsidRPr="008027E3" w:rsidRDefault="008027E3" w:rsidP="008027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- не мусорит на улице;</w:t>
      </w:r>
    </w:p>
    <w:p w:rsidR="008027E3" w:rsidRPr="008027E3" w:rsidRDefault="008027E3" w:rsidP="008027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- не ломает деревья;</w:t>
      </w:r>
    </w:p>
    <w:p w:rsidR="008027E3" w:rsidRPr="008027E3" w:rsidRDefault="008027E3" w:rsidP="008027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27E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Формирование эстетических потребностей, ценностей, чувств: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027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8027E3" w:rsidRPr="008027E3" w:rsidRDefault="008027E3" w:rsidP="00802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27E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Развитие навыков сотрудничества со взрослыми и сверстниками:</w:t>
      </w:r>
    </w:p>
    <w:p w:rsidR="008027E3" w:rsidRPr="008027E3" w:rsidRDefault="008027E3" w:rsidP="008027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- принимает участие в коллективных делах и играх;</w:t>
      </w:r>
    </w:p>
    <w:p w:rsidR="008027E3" w:rsidRPr="008027E3" w:rsidRDefault="008027E3" w:rsidP="008027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- принимать и оказывать помощь.</w:t>
      </w:r>
    </w:p>
    <w:p w:rsidR="008027E3" w:rsidRPr="008027E3" w:rsidRDefault="008027E3" w:rsidP="008027E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Предметные результаты:</w:t>
      </w:r>
    </w:p>
    <w:p w:rsidR="008027E3" w:rsidRPr="008027E3" w:rsidRDefault="008027E3" w:rsidP="008027E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7E3" w:rsidRPr="008027E3" w:rsidRDefault="008027E3" w:rsidP="008027E3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335" w:lineRule="auto"/>
        <w:ind w:left="-36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Интерес к объектам и явлениям неживой природы.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25" w:lineRule="auto"/>
        <w:ind w:left="35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об объектах неживой природы (вода, воздух, земля, огонь, лес, луг, река, водоемы, формы земной поверхности, полезные ископаемые и др.).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95" w:lineRule="auto"/>
        <w:ind w:left="35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временах года, характерных признаках времен года, погодных изменениях, их </w:t>
      </w:r>
      <w:r w:rsidRPr="008027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влиянии на жизнь человека.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95" w:lineRule="auto"/>
        <w:ind w:left="35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Умение учитывать изменения в окружающей среде для выполнения правил жизнедеятельности, охраны здоровья.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10" w:lineRule="auto"/>
        <w:ind w:left="-36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Представления о животном и растительном мире, их значении в жизни человека.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Интерес к объектам живой природы.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95" w:lineRule="auto"/>
        <w:ind w:left="35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животном и растительном мире (растения, животные, их виды, понятия «полезные» - «вредные», «дикие» - «домашние» и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027E3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8027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.).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27E3" w:rsidRPr="008027E3" w:rsidRDefault="008027E3" w:rsidP="008027E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95" w:lineRule="auto"/>
        <w:ind w:left="35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Опыт заботливого и бережного отношения к растениям и животным, ухода за ними.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95" w:lineRule="auto"/>
        <w:ind w:left="35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Умение соблюдать правила безопасного поведения в природе (в лесу, у реки и др.).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left="658" w:hanging="3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Элементарные представления о течении времени.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97" w:lineRule="auto"/>
        <w:ind w:right="2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711"/>
      <w:bookmarkEnd w:id="0"/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Умение различать части суток, дни недели, месяцы, их соотнесение с временем года.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96" w:lineRule="auto"/>
        <w:ind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течении времени: смена событий дня, смена частей суток, дней недели, месяцев в году и др. </w:t>
      </w: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7E3">
        <w:rPr>
          <w:rFonts w:ascii="Times New Roman" w:eastAsia="Calibri" w:hAnsi="Times New Roman" w:cs="Times New Roman"/>
          <w:b/>
          <w:bCs/>
          <w:sz w:val="24"/>
          <w:szCs w:val="24"/>
        </w:rPr>
        <w:t>Базовые учебные действия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Программа формирования базовых учебных действий у обучающихся с умеренной, тяжелой, глубокой умственной отсталостью, с ТМНР направлена на формирование готовности у детей к овладению содержанием АООП образования для обучающихся с умственной отсталостью (вариант 2) и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включает следующие задачи: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Подготовку ребенка к нахождению и обучению в среде сверстников,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10" w:lineRule="auto"/>
        <w:ind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эмоциональному, коммуникативному взаимодействию с группой обучающихся.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Формирование учебного поведения: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направленность взгляда (на говорящего взрослого, на задание);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умение выполнять инструкции педагога;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использование по назначению учебных материалов;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умение выполнять действия по образцу и по подражанию.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2"/>
          <w:numId w:val="21"/>
        </w:numPr>
        <w:overflowPunct w:val="0"/>
        <w:autoSpaceDE w:val="0"/>
        <w:autoSpaceDN w:val="0"/>
        <w:adjustRightInd w:val="0"/>
        <w:spacing w:after="0" w:line="239" w:lineRule="auto"/>
        <w:ind w:left="1000" w:hanging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выполнять задание: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в течение определенного периода времени,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от начала до конца,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с заданными качественными параметрами. 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page731"/>
      <w:bookmarkEnd w:id="1"/>
      <w:r w:rsidRPr="008027E3">
        <w:rPr>
          <w:rFonts w:ascii="Times New Roman" w:eastAsia="Calibri" w:hAnsi="Times New Roman" w:cs="Times New Roman"/>
          <w:sz w:val="24"/>
          <w:szCs w:val="24"/>
        </w:rPr>
        <w:t>4. Формирование умения самостоятельно переходить от одного задания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(операции,  действия)  к  </w:t>
      </w:r>
      <w:proofErr w:type="gramStart"/>
      <w:r w:rsidRPr="008027E3">
        <w:rPr>
          <w:rFonts w:ascii="Times New Roman" w:eastAsia="Calibri" w:hAnsi="Times New Roman" w:cs="Times New Roman"/>
          <w:sz w:val="24"/>
          <w:szCs w:val="24"/>
        </w:rPr>
        <w:t>другому</w:t>
      </w:r>
      <w:proofErr w:type="gramEnd"/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  в  соответствии  с  расписанием  занятий,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алгоритмом действия и т.д.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Задачи по формированию базовых учебных действий включаются в СИПР с учетом особых образовательных потребностей обучающихся.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Решение поставленных задач происходит как на групповых и индивидуальных занятиях по учебным предметам, так и на специально организованных коррекционных занятиях в рамках учебного плана.</w:t>
      </w:r>
    </w:p>
    <w:p w:rsidR="008027E3" w:rsidRPr="008027E3" w:rsidRDefault="008027E3" w:rsidP="00802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7E3" w:rsidRPr="008027E3" w:rsidRDefault="008027E3" w:rsidP="008027E3">
      <w:pPr>
        <w:tabs>
          <w:tab w:val="left" w:pos="742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7E3" w:rsidRPr="008027E3" w:rsidRDefault="008027E3" w:rsidP="008027E3">
      <w:pPr>
        <w:tabs>
          <w:tab w:val="left" w:pos="742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7E3" w:rsidRPr="008027E3" w:rsidRDefault="00B90AE4" w:rsidP="008027E3">
      <w:pPr>
        <w:tabs>
          <w:tab w:val="left" w:pos="742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3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27E3" w:rsidRPr="00802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 УЧЕБНОГО ПРЕДМЕТА</w:t>
      </w:r>
    </w:p>
    <w:p w:rsidR="008027E3" w:rsidRPr="008027E3" w:rsidRDefault="008027E3" w:rsidP="008027E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 часа в неделю)</w:t>
      </w:r>
    </w:p>
    <w:p w:rsidR="008027E3" w:rsidRPr="008027E3" w:rsidRDefault="008027E3" w:rsidP="008027E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Растительный мир.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Узнавание  (различение)  растений  (дерево,  куст,  трава).  Узнавание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(различение) частей растений (корень, ствол/ стебель, ветка, лист, цветок).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Знание значения частей растения. Знание значения растений в природе и жизни человека. Узнавание (различение) деревьев (берёза, дуб, клён, ель,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осина, сосна, ива, каштан). Знание строения дерева (ствол, корень, ветки,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листья). Узнавание (различение) плодовых деревьев (вишня, яблоня, груша,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слива).  Узнавание  (различение)  лиственных  и  хвойных  деревьев.  Знание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значения  деревьев  в  природе  и  жизни  человека.  Узнавание  (различение)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27E3">
        <w:rPr>
          <w:rFonts w:ascii="Times New Roman" w:eastAsia="Times New Roman" w:hAnsi="Times New Roman" w:cs="Times New Roman"/>
          <w:sz w:val="24"/>
          <w:szCs w:val="24"/>
        </w:rPr>
        <w:t>кустарников</w:t>
      </w:r>
      <w:r w:rsidRPr="008027E3">
        <w:rPr>
          <w:rFonts w:ascii="Times New Roman" w:eastAsia="Times New Roman" w:hAnsi="Times New Roman" w:cs="Times New Roman"/>
          <w:sz w:val="24"/>
          <w:szCs w:val="24"/>
        </w:rPr>
        <w:tab/>
        <w:t>(орешник,   шиповник,   крыжовник,   смородина,   бузина,</w:t>
      </w:r>
      <w:proofErr w:type="gramEnd"/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боярышник). Знание особенностей внешнего строения кустарника.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Узнавание</w:t>
      </w:r>
      <w:r w:rsidRPr="008027E3">
        <w:rPr>
          <w:rFonts w:ascii="Times New Roman" w:eastAsia="Times New Roman" w:hAnsi="Times New Roman" w:cs="Times New Roman"/>
          <w:sz w:val="24"/>
          <w:szCs w:val="24"/>
        </w:rPr>
        <w:tab/>
      </w: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(различение)  лесных  и  садовых  кустарников.  Знание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значения кустарников в природе и жизни человека. Узнавание (различение)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фруктов (яблоко,  банан, лимон, апельсин, груша, мандарин, персик, абрикос,</w:t>
      </w:r>
      <w:proofErr w:type="gramEnd"/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киви) по внешнему виду (вкусу, запаху). Различение съедобных и несъедобных частей фрукта. Знание значения фруктов в жизни человека.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Знание способов переработки фруктов. Узнавание (различение) овощей (лук,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картофель, морковь, свекла, репа, редис, тыква, кабачок, перец) по внешнему виду (вкусу, запаху). Различение съедобных и несъедобных частей овоща.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Знание значения овощей в жизни человека. Знание способов переработки овощей. Узнавание (различение) ягод (смородина, клубника, малина,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крыжовник, земляника,  черника, ежевика, голубика, брусника, клюква)  </w:t>
      </w:r>
      <w:proofErr w:type="gramStart"/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по</w:t>
      </w:r>
      <w:proofErr w:type="gramEnd"/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внешнему виду (вкусу, запаху). Различение лесных и садовых ягод. Знание значения ягод в жизни человека. Знание способов переработки ягод.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Узнавание</w:t>
      </w:r>
      <w:r w:rsidRPr="008027E3">
        <w:rPr>
          <w:rFonts w:ascii="Times New Roman" w:eastAsia="Times New Roman" w:hAnsi="Times New Roman" w:cs="Times New Roman"/>
          <w:sz w:val="24"/>
          <w:szCs w:val="24"/>
        </w:rPr>
        <w:tab/>
      </w: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(различение)  грибов  (белый  гриб,  мухомор,  подберёзовик,</w:t>
      </w:r>
      <w:proofErr w:type="gramEnd"/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лисичка, подосиновик, опенок, поганка, </w:t>
      </w:r>
      <w:proofErr w:type="spellStart"/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вешенка</w:t>
      </w:r>
      <w:proofErr w:type="spellEnd"/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, шампиньон) по внешнему виду. Знание строения гриба (ножка, шляпка). Различение съедобных и несъедобных грибов. Знание значения грибов в природе и жизни человека.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Знание способов переработки грибов. Узнавание/различение садовых цветочно-декоративных растений (астра, гладиолус, георгин, тюльпан,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нарцисс, роза, лилия, пион, гвоздика).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Узнавание (различение) дикорастущих цветочно-декоративных растений (ромашка, фиалка, колокольчик, лютик, василек, подснежник,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ландыш);  знание  строения  цветов  (корень,  стебель,  листья,  цветок).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Соотнесение цветения цветочно-декоративных растений с временем   года.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Знание значения цветочно-декоративных растений в природе и жизни человека. Узнавание травянистых растений. Узнавание (различение)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культурных</w:t>
      </w:r>
      <w:r w:rsidRPr="008027E3">
        <w:rPr>
          <w:rFonts w:ascii="Times New Roman" w:eastAsia="Times New Roman" w:hAnsi="Times New Roman" w:cs="Times New Roman"/>
          <w:sz w:val="24"/>
          <w:szCs w:val="24"/>
        </w:rPr>
        <w:tab/>
      </w: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и  дикорастущих  травянистых  растений  (петрушка,  укроп,</w:t>
      </w:r>
      <w:proofErr w:type="gramEnd"/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базилик, кориандр, мята, одуванчик, подорожник, крапива). Знание значения трав в жизни человека. Узнавание (различение) лекарственных растений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3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(зверобой, ромашка, календула и др.). Знание значения лекарственных растений в жизни человека. Узнавание (различение) комнатных растений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(герань, кактус, фиалка, фикус). Знание строения растения. Знание особенностей ухода за комнатными растениями. Знание значения комнатных растений в жизни человека. Узнавание (различение) зерновых культур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(пшеница, просо, ячмень, рожь, кукуруза, горох, фасоль, бобы) по внешнему виду. Знание значения зерновых культур в жизни человека. Узнавание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(различение) растений природных зон холодного пояса (мох, карликовая береза). Знание особенностей растений природных зон холодного пояса.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Узнавание  (различение)  растений  природных  зон  жаркого  пояса  (кактус,</w:t>
      </w:r>
      <w:proofErr w:type="gramEnd"/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color w:val="00000A"/>
          <w:sz w:val="24"/>
          <w:szCs w:val="24"/>
        </w:rPr>
        <w:t>верблюжья колючка, пальма, лиана, бамбук). Знание особенностей растений природных зон жаркого пояса.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Животный мир.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27E3">
        <w:rPr>
          <w:rFonts w:ascii="Times New Roman" w:eastAsia="Times New Roman" w:hAnsi="Times New Roman" w:cs="Times New Roman"/>
          <w:sz w:val="24"/>
          <w:szCs w:val="24"/>
        </w:rPr>
        <w:t>Знание  строения  домашнего  (дикого)  животного  (голова,  туловище,</w:t>
      </w:r>
      <w:proofErr w:type="gramEnd"/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шерсть, лапы, хвост, ноги, копыта, рога, грива, пятачок, вымя, уши). Знание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8027E3">
        <w:rPr>
          <w:rFonts w:ascii="Times New Roman" w:eastAsia="Times New Roman" w:hAnsi="Times New Roman" w:cs="Times New Roman"/>
          <w:sz w:val="24"/>
          <w:szCs w:val="24"/>
        </w:rPr>
        <w:tab/>
        <w:t>признаков   животного.   Установление   связи   строения   тела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животного с его образом жизни. Узнавание (различение) домашних животных (корова, свинья, лошадь, коза, овца (баран), кот, собака). Знание питания домашних животных. Знание способов передвижения домашних животных.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Объединение  животных  в  группу  «домашние  животные».  Знание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значения  домашних  животных  в  жизни  человека.  Уход  за  домашними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животными.   Узнавание   (различение)   детенышей   домашних   животных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(теленок, поросенок, жеребенок, козленок, ягненок, котенок, щенок).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Узнавание (различение) диких животных (лиса, заяц, волк, медведь,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лось, белка, еж, кабан, тигр). Знание питания диких животных. Знание способов передвижения диких животных. Объединение диких животных в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группу  «дикие  животные».  Знание  значения  диких  животных  в  жизни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человека.  </w:t>
      </w:r>
      <w:proofErr w:type="gramStart"/>
      <w:r w:rsidRPr="008027E3">
        <w:rPr>
          <w:rFonts w:ascii="Times New Roman" w:eastAsia="Times New Roman" w:hAnsi="Times New Roman" w:cs="Times New Roman"/>
          <w:sz w:val="24"/>
          <w:szCs w:val="24"/>
        </w:rPr>
        <w:t>Узнавание  (различение)  детенышей  диких  животных  (волчонок,</w:t>
      </w:r>
      <w:proofErr w:type="gramEnd"/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лисенок, медвежонок, зайчонок, бельчонок, ежонок). Узнавание (различение)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животных, обитающих в природных зонах холодного пояса (белый медведь,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пингвин, олень, песец, тюлень, морж). Установление связи строения животного с его местом обитания. Знание питания животных. Знание способов передвижения животных. Узнавание (различение) животных,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3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обитающих в природных зонах жаркого пояса (верблюд, лев, слон, жираф,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зебра, черепаха, носорог, обезьяна, бегемот, крокодил). Установление связи строения животного с его местом обитания. Знание питания животных.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8027E3">
        <w:rPr>
          <w:rFonts w:ascii="Times New Roman" w:eastAsia="Times New Roman" w:hAnsi="Times New Roman" w:cs="Times New Roman"/>
          <w:sz w:val="24"/>
          <w:szCs w:val="24"/>
        </w:rPr>
        <w:tab/>
        <w:t>способов   передвижения   животных.   Знание   строения   птицы.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Установление  связи  строения  тела  птицы  с  ее  образом  жизни.  Знание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питания птиц. Узнавание (различение) домашних птиц (курица (петух), утка,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гусь, индюк). Знание особенностей внешнего вида птиц. Знание питания птиц. Объединение домашних птиц в группу «домашние птицы». Знание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8027E3">
        <w:rPr>
          <w:rFonts w:ascii="Times New Roman" w:eastAsia="Times New Roman" w:hAnsi="Times New Roman" w:cs="Times New Roman"/>
          <w:sz w:val="24"/>
          <w:szCs w:val="24"/>
        </w:rPr>
        <w:tab/>
        <w:t>домашних  птиц  в  жизни  человека.  Узнавание  (различение)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детенышей</w:t>
      </w:r>
      <w:r w:rsidRPr="008027E3">
        <w:rPr>
          <w:rFonts w:ascii="Times New Roman" w:eastAsia="Times New Roman" w:hAnsi="Times New Roman" w:cs="Times New Roman"/>
          <w:sz w:val="24"/>
          <w:szCs w:val="24"/>
        </w:rPr>
        <w:tab/>
        <w:t>домашних  птиц  (цыпленок,  утенок,  гусенок,  индюшонок).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27E3">
        <w:rPr>
          <w:rFonts w:ascii="Times New Roman" w:eastAsia="Times New Roman" w:hAnsi="Times New Roman" w:cs="Times New Roman"/>
          <w:sz w:val="24"/>
          <w:szCs w:val="24"/>
        </w:rPr>
        <w:t>Узнавание  (различение)  зимующих  птиц  (голубь,  ворона,  воробей,  дятел,</w:t>
      </w:r>
      <w:proofErr w:type="gramEnd"/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синица, снегирь,  сова).  </w:t>
      </w:r>
      <w:proofErr w:type="gramStart"/>
      <w:r w:rsidRPr="008027E3">
        <w:rPr>
          <w:rFonts w:ascii="Times New Roman" w:eastAsia="Times New Roman" w:hAnsi="Times New Roman" w:cs="Times New Roman"/>
          <w:sz w:val="24"/>
          <w:szCs w:val="24"/>
        </w:rPr>
        <w:t>Узнавание (различение) перелетных  птиц  (аист,</w:t>
      </w:r>
      <w:proofErr w:type="gramEnd"/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ласточка,  дикая  утка,  дикий  гусь,  грач,  журавль).  Знание питания  птиц.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Объединение перелетных птиц в группу «перелетные птицы». Объединение зимующих птиц в группу «зимующие птицы». Знание значения птиц в жизни человека, в природе. Узнавание (различение) водоплавающих птиц (лебедь,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утка, гусь, пеликан). Знание значения птиц в жизни человека, в природе.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8027E3">
        <w:rPr>
          <w:rFonts w:ascii="Times New Roman" w:eastAsia="Times New Roman" w:hAnsi="Times New Roman" w:cs="Times New Roman"/>
          <w:sz w:val="24"/>
          <w:szCs w:val="24"/>
        </w:rPr>
        <w:tab/>
        <w:t>строения рыбы (голова, туловище, хвост, плавники, жабры).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Установление связи строения тела рыбы с ее образом жизни. Знание питания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рыб.  Узнавание (различение) речных рыб (сом, окунь, щука).  Знание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значения речных рыб в жизни человека, в природе. Знание строения насекомого. Установление связи строения тела насекомого с его образом жизни. Знание питания насекомых. Узнавание </w:t>
      </w:r>
      <w:r w:rsidRPr="008027E3">
        <w:rPr>
          <w:rFonts w:ascii="Times New Roman" w:eastAsia="Times New Roman" w:hAnsi="Times New Roman" w:cs="Times New Roman"/>
          <w:sz w:val="24"/>
          <w:szCs w:val="24"/>
        </w:rPr>
        <w:lastRenderedPageBreak/>
        <w:t>(различение) речных насекомых (жук, бабочка, стрекоза, муравей, кузнечик, муха, комар, пчела,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таракан). Знание способов передвижения насекомых. Знание значения насекомых в жизни человека, в природе. Узнавание (различение) морских обитателей (кит, дельфин, морская звезда, медуза, морской конек, осьминог,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креветка).  Знание строения морских обитателей.  Установление связи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строения тела морского обитателя  с  его  образом  жизни.  Знание питания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морских обитателей. Знание значения морских обитателей в жизни человека,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в природе. Узнавание (различение) животных, живущих в квартире (кошка,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собака, декоративные птицы, аквариумные рыбки, черепахи, хомяки). Знание особенностей ухода (питание, содержание и др.).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Объекты природы.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Узнавание Солнца. Знание значения солнца в жизни человека и в природе. Узнавание Луны. Знание значения луны в жизни человека и в природе. Узнавание (различение) небесных тел (планета, звезда). Знание знаменитых космонавтов. Узнавание изображения Земли из космоса.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9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Узнавание глобуса – модели Земли. Знание свойств воздуха. Знание значения воздуха в природе и жизни человека. Различение земли, неба. Определение месторасположения земли и неба. Определение месторасположения объектов на земле и небе.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9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Узнавание (различение) форм земной поверхности. Знание значения горы (оврага, равнины) в природе и жизни человека. Изображение земной поверхности на карте. Узнавание (различение) суши (водоема). Узнавание леса. Знание значения леса в природе и жизни человека. Различение растений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(животных) леса.  Соблюдение правил поведения в лесу.  Узнавание луга.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Узнавание луговых цветов. Знание значения луга в природе и жизни человека. </w:t>
      </w:r>
      <w:proofErr w:type="gramStart"/>
      <w:r w:rsidRPr="008027E3">
        <w:rPr>
          <w:rFonts w:ascii="Times New Roman" w:eastAsia="Times New Roman" w:hAnsi="Times New Roman" w:cs="Times New Roman"/>
          <w:sz w:val="24"/>
          <w:szCs w:val="24"/>
        </w:rPr>
        <w:t>Узнавание некоторых полезных ископаемых (например: уголь,</w:t>
      </w:r>
      <w:proofErr w:type="gramEnd"/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 xml:space="preserve">гранит, известняк, песок, глина и </w:t>
      </w:r>
      <w:proofErr w:type="spellStart"/>
      <w:r w:rsidRPr="008027E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8027E3">
        <w:rPr>
          <w:rFonts w:ascii="Times New Roman" w:eastAsia="Times New Roman" w:hAnsi="Times New Roman" w:cs="Times New Roman"/>
          <w:sz w:val="24"/>
          <w:szCs w:val="24"/>
        </w:rPr>
        <w:t>), знание способов их добычи и значения в жизни человека. Узнавание воды. Знание свойств воды. Знание значения воды в природе и жизни человека. Узнавание реки. Знание значения реки(ручья) в природе и жизни человека. Соблюдение правил поведения на реке.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Узнавание водоема. Знание значения водоемов в природе и жизни человека.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Соблюдение правил поведения на озере (пруду). Узнавание огня. Знание свойств огня (полезные свойства, отрицательное). Знание значения огня в жизни человека. Соблюдение правил обращения с огнем.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3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Временные представления.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8027E3">
        <w:rPr>
          <w:rFonts w:ascii="Times New Roman" w:eastAsia="Times New Roman" w:hAnsi="Times New Roman" w:cs="Times New Roman"/>
          <w:sz w:val="24"/>
          <w:szCs w:val="24"/>
        </w:rPr>
        <w:tab/>
        <w:t>(различение) частей  суток  (утро,  день,  вечер,  ночь).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Представление о сутках как о последовательности (утро, день, вечер, ночь).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lastRenderedPageBreak/>
        <w:t>Соотнесение частей суток с видами деятельности. Определение частей суток по расположению солнца. Узнавание (различение) дней недели.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Представление о неделе как о последовательности 7 дней. Различение выходных и рабочих дней. Соотнесение дней недели с определенными видами деятельности. Узнавание (различение) месяцев. Представление о годе как о последовательности 12 месяцев. Соотнесение месяцев с временами года. Узнавание (различение) календарей (настенный, настольный и др.).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Ориентация в календаре (определение года, текущего месяца, дней недели,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16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предстоящей даты и т.д.). Узнавание (различение) времен года (весна, лето,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осень, зима) по характерным признакам. Представление о годе как о последовательности сезонов. Знание изменений, происходящих в жизни человека в разное время года. Знание изменений, происходящих в жизни животных в разное время года. Знание изменений, происходящих в жизни растений в разное время года. Узнавание (различение) явлений природы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>(дождь, снегопад, листопад, гроза, радуга, туман, гром, ветер). Соотнесение явлений природы с временем года. Рассказ о погоде текущего дня.</w:t>
      </w: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35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742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7E3" w:rsidRPr="008027E3" w:rsidRDefault="00B90AE4" w:rsidP="008027E3">
      <w:pPr>
        <w:tabs>
          <w:tab w:val="left" w:pos="742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8027E3" w:rsidRPr="00802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</w:t>
      </w:r>
    </w:p>
    <w:p w:rsidR="008027E3" w:rsidRPr="008027E3" w:rsidRDefault="008027E3" w:rsidP="008027E3">
      <w:pPr>
        <w:tabs>
          <w:tab w:val="left" w:pos="742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891"/>
        <w:gridCol w:w="1617"/>
        <w:gridCol w:w="1865"/>
      </w:tblGrid>
      <w:tr w:rsidR="008027E3" w:rsidRPr="008027E3" w:rsidTr="00303CAE">
        <w:trPr>
          <w:trHeight w:val="335"/>
          <w:jc w:val="right"/>
        </w:trPr>
        <w:tc>
          <w:tcPr>
            <w:tcW w:w="1418" w:type="dxa"/>
          </w:tcPr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91" w:type="dxa"/>
          </w:tcPr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617" w:type="dxa"/>
          </w:tcPr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65" w:type="dxa"/>
          </w:tcPr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8027E3" w:rsidRPr="008027E3" w:rsidTr="00303CAE">
        <w:trPr>
          <w:jc w:val="right"/>
        </w:trPr>
        <w:tc>
          <w:tcPr>
            <w:tcW w:w="1418" w:type="dxa"/>
          </w:tcPr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1" w:type="dxa"/>
          </w:tcPr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617" w:type="dxa"/>
            <w:vAlign w:val="center"/>
          </w:tcPr>
          <w:p w:rsidR="008027E3" w:rsidRPr="008027E3" w:rsidRDefault="008027E3" w:rsidP="008027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5" w:type="dxa"/>
          </w:tcPr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27E3" w:rsidRPr="008027E3" w:rsidTr="00303CAE">
        <w:trPr>
          <w:jc w:val="right"/>
        </w:trPr>
        <w:tc>
          <w:tcPr>
            <w:tcW w:w="1418" w:type="dxa"/>
          </w:tcPr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1" w:type="dxa"/>
          </w:tcPr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617" w:type="dxa"/>
            <w:vAlign w:val="center"/>
          </w:tcPr>
          <w:p w:rsidR="008027E3" w:rsidRPr="008027E3" w:rsidRDefault="008027E3" w:rsidP="008027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5" w:type="dxa"/>
          </w:tcPr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27E3" w:rsidRPr="008027E3" w:rsidTr="00303CAE">
        <w:trPr>
          <w:jc w:val="right"/>
        </w:trPr>
        <w:tc>
          <w:tcPr>
            <w:tcW w:w="1418" w:type="dxa"/>
          </w:tcPr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1" w:type="dxa"/>
          </w:tcPr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1617" w:type="dxa"/>
            <w:vAlign w:val="center"/>
          </w:tcPr>
          <w:p w:rsidR="008027E3" w:rsidRPr="008027E3" w:rsidRDefault="008027E3" w:rsidP="008027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5" w:type="dxa"/>
          </w:tcPr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7E3" w:rsidRPr="008027E3" w:rsidTr="00303CAE">
        <w:trPr>
          <w:jc w:val="right"/>
        </w:trPr>
        <w:tc>
          <w:tcPr>
            <w:tcW w:w="1418" w:type="dxa"/>
          </w:tcPr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1" w:type="dxa"/>
          </w:tcPr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природы</w:t>
            </w:r>
          </w:p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7" w:type="dxa"/>
          </w:tcPr>
          <w:p w:rsidR="008027E3" w:rsidRPr="008027E3" w:rsidRDefault="008027E3" w:rsidP="008027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8027E3" w:rsidRPr="008027E3" w:rsidRDefault="008027E3" w:rsidP="008027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65" w:type="dxa"/>
          </w:tcPr>
          <w:p w:rsidR="008027E3" w:rsidRPr="008027E3" w:rsidRDefault="008027E3" w:rsidP="008027E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027E3" w:rsidRPr="008027E3" w:rsidRDefault="008027E3" w:rsidP="008027E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7E3" w:rsidRPr="008027E3" w:rsidRDefault="008027E3" w:rsidP="008027E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7E3" w:rsidRPr="008027E3" w:rsidRDefault="00B90AE4" w:rsidP="008027E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8027E3" w:rsidRPr="008027E3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ПО ПРЕДМЕТУ </w:t>
      </w:r>
    </w:p>
    <w:p w:rsidR="008027E3" w:rsidRPr="008027E3" w:rsidRDefault="008027E3" w:rsidP="008027E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27E3">
        <w:rPr>
          <w:rFonts w:ascii="Times New Roman" w:eastAsia="Calibri" w:hAnsi="Times New Roman" w:cs="Times New Roman"/>
          <w:b/>
          <w:sz w:val="24"/>
          <w:szCs w:val="24"/>
        </w:rPr>
        <w:t>«Окружающий природный мир»</w:t>
      </w:r>
    </w:p>
    <w:p w:rsidR="008027E3" w:rsidRPr="008027E3" w:rsidRDefault="008027E3" w:rsidP="008027E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b/>
          <w:sz w:val="24"/>
          <w:szCs w:val="24"/>
        </w:rPr>
        <w:t>4 класс- 68 ч</w:t>
      </w:r>
      <w:r w:rsidRPr="008027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27E3" w:rsidRPr="008027E3" w:rsidRDefault="008027E3" w:rsidP="0080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9322" w:type="dxa"/>
        <w:tblLayout w:type="fixed"/>
        <w:tblLook w:val="04A0"/>
      </w:tblPr>
      <w:tblGrid>
        <w:gridCol w:w="667"/>
        <w:gridCol w:w="8"/>
        <w:gridCol w:w="2670"/>
        <w:gridCol w:w="7"/>
        <w:gridCol w:w="863"/>
        <w:gridCol w:w="7"/>
        <w:gridCol w:w="848"/>
        <w:gridCol w:w="7"/>
        <w:gridCol w:w="848"/>
        <w:gridCol w:w="7"/>
        <w:gridCol w:w="3390"/>
      </w:tblGrid>
      <w:tr w:rsidR="008027E3" w:rsidRPr="008027E3" w:rsidTr="00303CAE">
        <w:trPr>
          <w:trHeight w:val="360"/>
        </w:trPr>
        <w:tc>
          <w:tcPr>
            <w:tcW w:w="667" w:type="dxa"/>
            <w:vMerge w:val="restart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5" w:type="dxa"/>
            <w:gridSpan w:val="3"/>
            <w:vMerge w:val="restart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5" w:type="dxa"/>
            <w:gridSpan w:val="4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5" w:type="dxa"/>
            <w:gridSpan w:val="2"/>
            <w:vMerge w:val="restart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390" w:type="dxa"/>
            <w:vMerge w:val="restart"/>
          </w:tcPr>
          <w:p w:rsidR="008027E3" w:rsidRPr="008027E3" w:rsidRDefault="008027E3" w:rsidP="00802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Содержание,</w:t>
            </w:r>
          </w:p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8027E3" w:rsidRPr="008027E3" w:rsidTr="00303CAE">
        <w:trPr>
          <w:trHeight w:val="420"/>
        </w:trPr>
        <w:tc>
          <w:tcPr>
            <w:tcW w:w="667" w:type="dxa"/>
            <w:vMerge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vMerge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5" w:type="dxa"/>
            <w:gridSpan w:val="2"/>
            <w:vMerge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55" w:type="dxa"/>
            <w:gridSpan w:val="10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четверть- 16 ч.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55" w:type="dxa"/>
            <w:gridSpan w:val="10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Временные представления</w:t>
            </w:r>
          </w:p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Формирование представления о частях суток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Различение частей суток  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представления о частях суток (утра, дня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вечера и ночи). Умение действовать по инструкции с помощью взрослого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Соотнесение частей </w:t>
            </w:r>
            <w:r w:rsidRPr="00802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суток с видами деятельности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сюжетных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картинок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тветы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вопросы:что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делают люди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утром,днем,вечером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ночью.?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частей суток по расположению солнца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представления о значении солнца и наступлении утра, дня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вечера и ночи. Умение действовать по инструкции с помощью взрослого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27E3" w:rsidRPr="008027E3" w:rsidTr="00303CAE">
        <w:trPr>
          <w:trHeight w:val="329"/>
        </w:trPr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10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Формирование представления о неделе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дней недели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390" w:type="dxa"/>
            <w:vMerge w:val="restart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рабочих и выходных днях,</w:t>
            </w:r>
          </w:p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Вырабатывать умение соотносить дни недели с видами деятельности люде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понедельник-пятница:рабочиедни,суббота-воскресенье:выходные).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дней недели с определенными видами деятельности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10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Формирование представления о временах года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времен года по характерным признакам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времен года по характерным признака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весна,лето,осень,зима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годе как о последовательности сезонов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годе как о последовательности сезоно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весна,лето,осень,зима</w:t>
            </w:r>
            <w:proofErr w:type="spellEnd"/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роисходящие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жизни человека в разное время года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об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изменениях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роисходящих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жизни человека в разное время года.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жизни животных в разное время года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об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изменениях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роисходящих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жизни животных в разное время года.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 в жизни растений в разное время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года.Экскурсия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природу.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об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изменениях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роисходящих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жизни растений в разное время года.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10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четверть-16ч</w:t>
            </w:r>
          </w:p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Растительный мир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Узнавание(различение)растений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растения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куст,дерево,трава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027E3" w:rsidRPr="008027E3" w:rsidTr="00303CAE">
        <w:trPr>
          <w:trHeight w:val="855"/>
        </w:trPr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частей растений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tabs>
                <w:tab w:val="center" w:pos="3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 частях растени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корень,ствол,стебель,ветка,лист,цветок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027E3" w:rsidRPr="008027E3" w:rsidTr="00303CAE">
        <w:trPr>
          <w:trHeight w:val="435"/>
        </w:trPr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комнатных растений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tabs>
                <w:tab w:val="center" w:pos="3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  комнатных растениях: </w:t>
            </w: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герань, кактус, фиалка, фикус.</w:t>
            </w:r>
          </w:p>
        </w:tc>
      </w:tr>
      <w:tr w:rsidR="008027E3" w:rsidRPr="008027E3" w:rsidTr="00303CAE">
        <w:trPr>
          <w:trHeight w:val="480"/>
        </w:trPr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. Знание особенностей ухода за комнатными растениями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tabs>
                <w:tab w:val="center" w:pos="3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особенности ухода за комнатными растениями</w:t>
            </w:r>
          </w:p>
        </w:tc>
      </w:tr>
      <w:tr w:rsidR="008027E3" w:rsidRPr="008027E3" w:rsidTr="00303CAE">
        <w:trPr>
          <w:trHeight w:val="435"/>
        </w:trPr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Знание значения комнатных растений в жизни человека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tabs>
                <w:tab w:val="center" w:pos="3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 значении комнатных растений в жизни человека</w:t>
            </w:r>
          </w:p>
        </w:tc>
      </w:tr>
      <w:tr w:rsidR="008027E3" w:rsidRPr="008027E3" w:rsidTr="00303CAE">
        <w:trPr>
          <w:trHeight w:val="1215"/>
        </w:trPr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  <w:gridSpan w:val="3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Узнавание(различение)лиственных деревьев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 w:val="restart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деревья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береза,дуб,клен,ель,сосна,ива,каштан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).Рассматривание листьев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деревьев,нахождение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различий в строении.</w:t>
            </w:r>
          </w:p>
        </w:tc>
      </w:tr>
      <w:tr w:rsidR="008027E3" w:rsidRPr="008027E3" w:rsidTr="00303CAE">
        <w:trPr>
          <w:trHeight w:val="720"/>
        </w:trPr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  <w:gridSpan w:val="3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Узнавание(различение)хвойных деревьев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5" w:type="dxa"/>
            <w:gridSpan w:val="3"/>
            <w:tcBorders>
              <w:top w:val="nil"/>
            </w:tcBorders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дерева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представления о строении дерев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ствол,корень,ветки,листья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).Зарисовка дерева.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растений в природе и жизни человека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 о значении растений в природе и жизни человека.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фруктов по внешнему виду (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вкусу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апаху</w:t>
            </w:r>
            <w:proofErr w:type="spellEnd"/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фруктов по внешнему виду (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вкусу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апаху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яблока,банана,лимона,апельсина,мандарина,груши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съедобных и несъедобных частей фрукта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съедобных и несъедобных частей фрукт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мякоть,кожура,семечки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овощей по внешнему вид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вкусу,запаху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овощей по внешнему вид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вкусу,запаху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лука,моркови,свеклы,картофеля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Съедобные и несъедобные части овоща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съедобных и несъедобных частей овощ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мякоть,кожура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овощей в жизни человека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 о значении овощей в жизни человека.</w:t>
            </w:r>
          </w:p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природу с целью закрепления изученного материала.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10"/>
          </w:tcPr>
          <w:p w:rsidR="008027E3" w:rsidRPr="008027E3" w:rsidRDefault="008027E3" w:rsidP="008027E3">
            <w:pPr>
              <w:tabs>
                <w:tab w:val="left" w:pos="25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Pr="00802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четверть-20ч</w:t>
            </w:r>
          </w:p>
          <w:p w:rsidR="008027E3" w:rsidRPr="008027E3" w:rsidRDefault="008027E3" w:rsidP="008027E3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Животный мир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 w:val="restart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знаний о группе домашних животных на основе знакомства с коровой, козой,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овцой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ошадью,котом,собакой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(внешний вид, питание, повадки, образ жизни,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детёныши,способы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передвижения).Объединение их в группу «домашние животные»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  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Питание домашних животных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передвижения домашних животных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Объединение животных в группу «Домашние животные»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870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 w:val="restart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знаний о группе диких животных на основе знакомства с волком, лосем,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зайцем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исой,медведем,белкой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(внешний вид, питание, повадки, образ жизни, детёныши, приспособление диких животных к природным условиям). Объединение их в группу «Дикие животные»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Питание диких животных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передвижения диких животных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Объединение животных в группу «Дикие животные»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 w:val="restart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знаний о группе домашних птиц на основе знакомства с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курицей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етухом,уткой,гусем,индюком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(внешний вид, питание, повадки, образ жизни,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детёныши,способыпередвижения,значение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 в жизни человека).Объединение их в группу «домашние птицы»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внешнего вида птиц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Питание птиц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домашних птиц в жизни человека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 w:val="restart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Расширение знаний о группе зимующих птиц на основе знакомства с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воробьем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ороной,голубем,синицей,снегирем,совой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(внешний вид, питание, повадки, образ жизни, ,способы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передвижения,значение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 в жизни человека).Объединение их в группу «зимующие птицы»</w:t>
            </w:r>
          </w:p>
        </w:tc>
      </w:tr>
      <w:tr w:rsidR="008027E3" w:rsidRPr="008027E3" w:rsidTr="00303CAE">
        <w:tc>
          <w:tcPr>
            <w:tcW w:w="667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5" w:type="dxa"/>
            <w:gridSpan w:val="3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зимующих птиц в группу «Зимующие птицы»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rPr>
          <w:trHeight w:val="2760"/>
        </w:trPr>
        <w:tc>
          <w:tcPr>
            <w:tcW w:w="667" w:type="dxa"/>
            <w:vMerge w:val="restart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vMerge w:val="restart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863" w:type="dxa"/>
            <w:vMerge w:val="restart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vMerge w:val="restart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знаний о группе перелетных птиц на основе знакомства с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ласточкой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икойуткой,дикимгусем,грачом,журавлем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(внешний вид, питание, повадки, образ жизни, ,способы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передвижения,значение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 в жизни человека).Объединение</w:t>
            </w:r>
          </w:p>
        </w:tc>
      </w:tr>
      <w:tr w:rsidR="008027E3" w:rsidRPr="008027E3" w:rsidTr="00303CAE">
        <w:tc>
          <w:tcPr>
            <w:tcW w:w="667" w:type="dxa"/>
            <w:vMerge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vMerge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vMerge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bottom w:val="nil"/>
            </w:tcBorders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в группу  « перелетные птицы».</w:t>
            </w:r>
          </w:p>
        </w:tc>
      </w:tr>
      <w:tr w:rsidR="008027E3" w:rsidRPr="008027E3" w:rsidTr="00303CAE">
        <w:tc>
          <w:tcPr>
            <w:tcW w:w="67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0" w:type="dxa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Питание перелетных птиц</w:t>
            </w:r>
          </w:p>
        </w:tc>
        <w:tc>
          <w:tcPr>
            <w:tcW w:w="870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7" w:type="dxa"/>
            <w:gridSpan w:val="2"/>
            <w:tcBorders>
              <w:top w:val="nil"/>
              <w:bottom w:val="nil"/>
            </w:tcBorders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7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7" w:type="dxa"/>
            <w:gridSpan w:val="2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перелетных птиц в группу «перелетные птицы»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tcBorders>
              <w:top w:val="nil"/>
            </w:tcBorders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7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7" w:type="dxa"/>
            <w:gridSpan w:val="2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Водоплавающие птицы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 w:val="restart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знаний о  водоплавающих  птицах на основе знакомства с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лебедем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ткой,гусем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(внешний вид, питание, повадки, образ жизни, ,способы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передвижения,значение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 в жизни человека и природы).Экскурсия в природу.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7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677" w:type="dxa"/>
            <w:gridSpan w:val="2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птиц в жизни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человека,природы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кскурсия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природу.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7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четверть-16ч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Объекты природы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Формирование представления о луге</w:t>
            </w:r>
          </w:p>
        </w:tc>
      </w:tr>
      <w:tr w:rsidR="008027E3" w:rsidRPr="008027E3" w:rsidTr="00303CAE">
        <w:tc>
          <w:tcPr>
            <w:tcW w:w="67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  <w:gridSpan w:val="2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луга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 w:val="restart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детей о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луге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значении луга в природе и жизни человека.</w:t>
            </w:r>
          </w:p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на иллюстрациях луговых цветов(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ромашка,василек,мак,колокольчик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).Развитие умения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сравнивать,находить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различия в строении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цветов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стихотворений о луговых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цветах,раскрашивание</w:t>
            </w:r>
            <w:proofErr w:type="spellEnd"/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картинок.</w:t>
            </w:r>
          </w:p>
        </w:tc>
      </w:tr>
      <w:tr w:rsidR="008027E3" w:rsidRPr="008027E3" w:rsidTr="00303CAE">
        <w:tc>
          <w:tcPr>
            <w:tcW w:w="67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677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Луговые цветы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7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gridSpan w:val="2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луга в природе и жизни человека.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7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Формирование представления о водоеме</w:t>
            </w:r>
          </w:p>
        </w:tc>
      </w:tr>
      <w:tr w:rsidR="008027E3" w:rsidRPr="008027E3" w:rsidTr="00303CAE">
        <w:tc>
          <w:tcPr>
            <w:tcW w:w="67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gridSpan w:val="2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водоема на изображениях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 w:val="restart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детей о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водоеме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значении водоема  в природе и жизни человека.</w:t>
            </w:r>
          </w:p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на иллюстрациях (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озеро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руд,море</w:t>
            </w:r>
            <w:proofErr w:type="spell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,поговорить </w:t>
            </w: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соблюдении правил на воде.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7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  <w:gridSpan w:val="2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водоемов в природе и жизни человека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7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  <w:gridSpan w:val="2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пруду(озере)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Формирование представления об огне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7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7" w:type="dxa"/>
            <w:gridSpan w:val="2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огня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 w:val="restart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Формирование представлений детей об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огне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значении огня  в природе и жизни человека.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 «Огонь добрый и злой».</w:t>
            </w:r>
          </w:p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правил обращения с огнем.</w:t>
            </w:r>
          </w:p>
        </w:tc>
      </w:tr>
      <w:tr w:rsidR="008027E3" w:rsidRPr="008027E3" w:rsidTr="00303CAE">
        <w:tc>
          <w:tcPr>
            <w:tcW w:w="67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  <w:gridSpan w:val="2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огня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c>
          <w:tcPr>
            <w:tcW w:w="675" w:type="dxa"/>
            <w:gridSpan w:val="2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  <w:gridSpan w:val="2"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огня в жизни человека</w:t>
            </w:r>
          </w:p>
        </w:tc>
        <w:tc>
          <w:tcPr>
            <w:tcW w:w="863" w:type="dxa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rPr>
          <w:trHeight w:val="705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обращения с огнем</w:t>
            </w:r>
          </w:p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rPr>
          <w:trHeight w:val="27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Формирование представления о воде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E3" w:rsidRPr="008027E3" w:rsidTr="00303CAE">
        <w:trPr>
          <w:trHeight w:val="267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воды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детей о воде.</w:t>
            </w:r>
          </w:p>
        </w:tc>
      </w:tr>
      <w:tr w:rsidR="008027E3" w:rsidRPr="008027E3" w:rsidTr="00303CAE">
        <w:trPr>
          <w:trHeight w:val="225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детей о свойствах воды.</w:t>
            </w:r>
          </w:p>
        </w:tc>
      </w:tr>
      <w:tr w:rsidR="008027E3" w:rsidRPr="008027E3" w:rsidTr="00303CAE">
        <w:trPr>
          <w:trHeight w:val="255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воды в жизни человека и в природе. Экскурсия в природу.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8027E3" w:rsidRPr="008027E3" w:rsidRDefault="008027E3" w:rsidP="00802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детей о </w:t>
            </w:r>
            <w:proofErr w:type="spell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воде</w:t>
            </w:r>
            <w:proofErr w:type="gramStart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802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значении воды в природе и жизни человека.</w:t>
            </w:r>
          </w:p>
        </w:tc>
      </w:tr>
    </w:tbl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GoBack"/>
      <w:bookmarkEnd w:id="2"/>
    </w:p>
    <w:p w:rsidR="008027E3" w:rsidRPr="008027E3" w:rsidRDefault="00B90AE4" w:rsidP="008027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802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8027E3" w:rsidRPr="00802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атериально-техническое обеспечение предмета включает:</w:t>
      </w:r>
    </w:p>
    <w:p w:rsidR="008027E3" w:rsidRPr="008027E3" w:rsidRDefault="008027E3" w:rsidP="008027E3">
      <w:pPr>
        <w:widowControl w:val="0"/>
        <w:numPr>
          <w:ilvl w:val="0"/>
          <w:numId w:val="12"/>
        </w:numPr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природы: камни, почва, семена, комнатные растения и другие образцы природного материала (в т.ч. собранного вместе с детьми в ходе экскурсий); </w:t>
      </w:r>
    </w:p>
    <w:p w:rsidR="008027E3" w:rsidRPr="008027E3" w:rsidRDefault="008027E3" w:rsidP="008027E3">
      <w:pPr>
        <w:widowControl w:val="0"/>
        <w:numPr>
          <w:ilvl w:val="0"/>
          <w:numId w:val="12"/>
        </w:numPr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изобразительный материал (видео, фотографии, рисунки для демонстрации обучающимся); </w:t>
      </w:r>
    </w:p>
    <w:p w:rsidR="008027E3" w:rsidRPr="008027E3" w:rsidRDefault="008027E3" w:rsidP="008027E3">
      <w:pPr>
        <w:widowControl w:val="0"/>
        <w:numPr>
          <w:ilvl w:val="0"/>
          <w:numId w:val="12"/>
        </w:numPr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муляжи овощей, фруктов; пиктограммы с изображениями действий, операций по уходу за растениями, животными; различные календари; изображения сезонных изменений в природе; </w:t>
      </w:r>
    </w:p>
    <w:p w:rsidR="008027E3" w:rsidRPr="008027E3" w:rsidRDefault="008027E3" w:rsidP="008027E3">
      <w:pPr>
        <w:widowControl w:val="0"/>
        <w:numPr>
          <w:ilvl w:val="0"/>
          <w:numId w:val="12"/>
        </w:numPr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тетради с различными объектами природы для раскрашивания, вырезания, наклеивания и другой материал; </w:t>
      </w:r>
    </w:p>
    <w:p w:rsidR="008027E3" w:rsidRPr="008027E3" w:rsidRDefault="008027E3" w:rsidP="008027E3">
      <w:pPr>
        <w:widowControl w:val="0"/>
        <w:numPr>
          <w:ilvl w:val="0"/>
          <w:numId w:val="12"/>
        </w:numPr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компьютерные программы, способствующие формированию у детей доступных представлений о природе; </w:t>
      </w:r>
    </w:p>
    <w:p w:rsidR="008027E3" w:rsidRPr="008027E3" w:rsidRDefault="008027E3" w:rsidP="008027E3">
      <w:pPr>
        <w:widowControl w:val="0"/>
        <w:numPr>
          <w:ilvl w:val="0"/>
          <w:numId w:val="12"/>
        </w:numPr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- и видеоматериалы; живой уголок, аквариум, огород и др.</w:t>
      </w:r>
    </w:p>
    <w:p w:rsidR="008027E3" w:rsidRPr="008027E3" w:rsidRDefault="008027E3" w:rsidP="008027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</w:p>
    <w:p w:rsidR="008027E3" w:rsidRPr="008027E3" w:rsidRDefault="008027E3" w:rsidP="008027E3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8027E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-компьютерные обучающие игры (например, «</w:t>
      </w:r>
      <w:proofErr w:type="spellStart"/>
      <w:r w:rsidRPr="008027E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Лунтик</w:t>
      </w:r>
      <w:proofErr w:type="spellEnd"/>
      <w:r w:rsidRPr="008027E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познает мир»)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натуральные объекты (игрушки, одежда), муляжи, макеты</w:t>
      </w:r>
      <w:proofErr w:type="gramStart"/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Разрезные карточки 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 "Мир животных"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-Домашние животные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-Дикие животные России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-Животные жарких стран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-Животные холодных широт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 "Мир человека":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-Продукты питания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-Посуда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-Мебель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-Одежда и обувь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-Игрушки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-Музыкальные инструменты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-Электроприборы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 "Мир растений"</w:t>
      </w:r>
      <w:proofErr w:type="gramStart"/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-Фрукты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-Овощи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-Садовые цветы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-Ягоды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"Дикие животные":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"Птицы России"</w:t>
      </w:r>
      <w:proofErr w:type="gramStart"/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"Домашние животные":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"Птицы домашние и декоративные":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"Овощи":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"Насекомые":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"Ягоды"</w:t>
      </w:r>
      <w:proofErr w:type="gramStart"/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"Цветы":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"Фрукты":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"Зима":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"Весна":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"Лето":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"Осень":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кукол </w:t>
      </w:r>
      <w:proofErr w:type="spellStart"/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 – </w:t>
      </w:r>
      <w:proofErr w:type="spellStart"/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«Теремок»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«Репка»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«3 поросенка»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«Курочка Ряба»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«Колобок»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кукол для пальчикового театра: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«Волк и семеро козлят»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«Маша и медведь»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Бубны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для занятий детским музыкальным творчеством.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«Дары </w:t>
      </w:r>
      <w:proofErr w:type="spellStart"/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наборе: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шарики и моточки с шнурами под цвет этих шариков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перекладина, которую можно устанавливать и подвешивать к ней на веревочках цилиндр, куб, шар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кубики, кирпичики, пирамидки, которые складываются в большой куб. Все деревянное и хранится по своим коробкам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разноцветных геометрических фигурок, из которых можно складывать рисунки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Разноцветные палочки шести размеров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кольца и полукольца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цветные "таблеточки"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бусинки и веревочки (шнуровка-бусы)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Мозаика. </w:t>
      </w:r>
    </w:p>
    <w:p w:rsidR="008027E3" w:rsidRPr="008027E3" w:rsidRDefault="008027E3" w:rsidP="008027E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М. </w:t>
      </w:r>
      <w:proofErr w:type="spellStart"/>
      <w:r w:rsidRPr="00802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  <w:sectPr w:rsidR="008027E3" w:rsidRPr="008027E3" w:rsidSect="00D33233">
          <w:pgSz w:w="11906" w:h="16838"/>
          <w:pgMar w:top="1125" w:right="840" w:bottom="480" w:left="1134" w:header="720" w:footer="720" w:gutter="0"/>
          <w:cols w:space="720" w:equalWidth="0">
            <w:col w:w="10255"/>
          </w:cols>
          <w:noEndnote/>
        </w:sectPr>
      </w:pPr>
      <w:r w:rsidRPr="008027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27E3" w:rsidRPr="008027E3" w:rsidRDefault="008027E3" w:rsidP="00802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8027E3" w:rsidRPr="008027E3">
          <w:pgSz w:w="11906" w:h="16838"/>
          <w:pgMar w:top="1123" w:right="840" w:bottom="480" w:left="1700" w:header="720" w:footer="720" w:gutter="0"/>
          <w:cols w:space="720" w:equalWidth="0">
            <w:col w:w="9689"/>
          </w:cols>
          <w:noEndnote/>
        </w:sect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027E3" w:rsidRPr="008027E3">
          <w:pgSz w:w="11906" w:h="16838"/>
          <w:pgMar w:top="1190" w:right="840" w:bottom="480" w:left="1700" w:header="720" w:footer="720" w:gutter="0"/>
          <w:cols w:space="720" w:equalWidth="0">
            <w:col w:w="9689"/>
          </w:cols>
          <w:noEndnote/>
        </w:sect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763"/>
      <w:bookmarkEnd w:id="3"/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3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027E3" w:rsidRPr="008027E3">
          <w:pgSz w:w="11906" w:h="16838"/>
          <w:pgMar w:top="1190" w:right="840" w:bottom="480" w:left="1700" w:header="720" w:footer="720" w:gutter="0"/>
          <w:cols w:space="720" w:equalWidth="0">
            <w:col w:w="9689"/>
          </w:cols>
          <w:noEndnote/>
        </w:sect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767"/>
      <w:bookmarkEnd w:id="4"/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027E3" w:rsidRPr="008027E3">
          <w:pgSz w:w="11906" w:h="16838"/>
          <w:pgMar w:top="1125" w:right="840" w:bottom="480" w:left="1700" w:header="720" w:footer="720" w:gutter="0"/>
          <w:cols w:space="720" w:equalWidth="0">
            <w:col w:w="9689"/>
          </w:cols>
          <w:noEndnote/>
        </w:sectPr>
      </w:pPr>
    </w:p>
    <w:p w:rsidR="008027E3" w:rsidRPr="008027E3" w:rsidRDefault="008027E3" w:rsidP="008027E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page771"/>
      <w:bookmarkEnd w:id="5"/>
    </w:p>
    <w:p w:rsidR="008027E3" w:rsidRPr="008027E3" w:rsidRDefault="008027E3" w:rsidP="008027E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27E3" w:rsidRPr="008027E3" w:rsidRDefault="008027E3" w:rsidP="008027E3">
      <w:pPr>
        <w:tabs>
          <w:tab w:val="left" w:pos="742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27E3" w:rsidRPr="008027E3" w:rsidRDefault="008027E3" w:rsidP="008027E3">
      <w:pPr>
        <w:tabs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7E3" w:rsidRPr="008027E3" w:rsidRDefault="008027E3" w:rsidP="008027E3">
      <w:pPr>
        <w:tabs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7E3" w:rsidRPr="008027E3" w:rsidRDefault="008027E3" w:rsidP="00802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ADC" w:rsidRPr="008027E3" w:rsidRDefault="00087ADC">
      <w:pPr>
        <w:rPr>
          <w:rFonts w:ascii="Times New Roman" w:hAnsi="Times New Roman" w:cs="Times New Roman"/>
          <w:sz w:val="24"/>
          <w:szCs w:val="24"/>
        </w:rPr>
      </w:pPr>
    </w:p>
    <w:sectPr w:rsidR="00087ADC" w:rsidRPr="008027E3" w:rsidSect="00904E41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F0"/>
    <w:multiLevelType w:val="hybridMultilevel"/>
    <w:tmpl w:val="00002044"/>
    <w:lvl w:ilvl="0" w:tplc="00001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FB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C9"/>
    <w:multiLevelType w:val="hybridMultilevel"/>
    <w:tmpl w:val="000027C0"/>
    <w:lvl w:ilvl="0" w:tplc="00006469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93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FA1"/>
    <w:multiLevelType w:val="hybridMultilevel"/>
    <w:tmpl w:val="000031BE"/>
    <w:lvl w:ilvl="0" w:tplc="00000665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7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5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E09"/>
    <w:multiLevelType w:val="hybridMultilevel"/>
    <w:tmpl w:val="0000012C"/>
    <w:lvl w:ilvl="0" w:tplc="0000384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1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D8F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5A1"/>
    <w:multiLevelType w:val="hybridMultilevel"/>
    <w:tmpl w:val="00000C95"/>
    <w:lvl w:ilvl="0" w:tplc="00004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F66"/>
    <w:multiLevelType w:val="hybridMultilevel"/>
    <w:tmpl w:val="00007153"/>
    <w:lvl w:ilvl="0" w:tplc="0000783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90B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63C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2A1"/>
    <w:multiLevelType w:val="hybridMultilevel"/>
    <w:tmpl w:val="00005410"/>
    <w:lvl w:ilvl="0" w:tplc="00007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014"/>
    <w:multiLevelType w:val="hybridMultilevel"/>
    <w:tmpl w:val="00000E99"/>
    <w:lvl w:ilvl="0" w:tplc="000033C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7D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F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CB23E2"/>
    <w:multiLevelType w:val="hybridMultilevel"/>
    <w:tmpl w:val="F6E06FEE"/>
    <w:lvl w:ilvl="0" w:tplc="7D42E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40168B"/>
    <w:multiLevelType w:val="hybridMultilevel"/>
    <w:tmpl w:val="3CFC1940"/>
    <w:lvl w:ilvl="0" w:tplc="110657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E309A"/>
    <w:multiLevelType w:val="hybridMultilevel"/>
    <w:tmpl w:val="2F2C25E6"/>
    <w:lvl w:ilvl="0" w:tplc="D07A92C8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37028E0"/>
    <w:multiLevelType w:val="hybridMultilevel"/>
    <w:tmpl w:val="26AE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60C7D"/>
    <w:multiLevelType w:val="hybridMultilevel"/>
    <w:tmpl w:val="6356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743AE"/>
    <w:multiLevelType w:val="hybridMultilevel"/>
    <w:tmpl w:val="DB1E9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80963"/>
    <w:multiLevelType w:val="hybridMultilevel"/>
    <w:tmpl w:val="0F5C793E"/>
    <w:lvl w:ilvl="0" w:tplc="9C20D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AD0799"/>
    <w:multiLevelType w:val="hybridMultilevel"/>
    <w:tmpl w:val="3BAEFA86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4420E"/>
    <w:multiLevelType w:val="hybridMultilevel"/>
    <w:tmpl w:val="DA8E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00289F"/>
    <w:multiLevelType w:val="hybridMultilevel"/>
    <w:tmpl w:val="5E88E11C"/>
    <w:lvl w:ilvl="0" w:tplc="7C10D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E090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6410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4E9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AF8D6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CEDA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4CAB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B41E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808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DE22B77"/>
    <w:multiLevelType w:val="hybridMultilevel"/>
    <w:tmpl w:val="B0509234"/>
    <w:lvl w:ilvl="0" w:tplc="1A9C5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FF47D9"/>
    <w:multiLevelType w:val="hybridMultilevel"/>
    <w:tmpl w:val="48FC774A"/>
    <w:lvl w:ilvl="0" w:tplc="5D225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831B2B"/>
    <w:multiLevelType w:val="hybridMultilevel"/>
    <w:tmpl w:val="CDBE8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07A92C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C042E"/>
    <w:multiLevelType w:val="hybridMultilevel"/>
    <w:tmpl w:val="29CAAD90"/>
    <w:lvl w:ilvl="0" w:tplc="D07A92C8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59892881"/>
    <w:multiLevelType w:val="hybridMultilevel"/>
    <w:tmpl w:val="83804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37D43"/>
    <w:multiLevelType w:val="hybridMultilevel"/>
    <w:tmpl w:val="72685836"/>
    <w:lvl w:ilvl="0" w:tplc="4A364DDE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24234"/>
    <w:multiLevelType w:val="hybridMultilevel"/>
    <w:tmpl w:val="C8588C3C"/>
    <w:lvl w:ilvl="0" w:tplc="6E74B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62153"/>
    <w:multiLevelType w:val="hybridMultilevel"/>
    <w:tmpl w:val="46FCB172"/>
    <w:lvl w:ilvl="0" w:tplc="C482478C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15"/>
  </w:num>
  <w:num w:numId="5">
    <w:abstractNumId w:val="9"/>
  </w:num>
  <w:num w:numId="6">
    <w:abstractNumId w:val="25"/>
  </w:num>
  <w:num w:numId="7">
    <w:abstractNumId w:val="8"/>
  </w:num>
  <w:num w:numId="8">
    <w:abstractNumId w:val="14"/>
  </w:num>
  <w:num w:numId="9">
    <w:abstractNumId w:val="18"/>
  </w:num>
  <w:num w:numId="10">
    <w:abstractNumId w:val="20"/>
  </w:num>
  <w:num w:numId="11">
    <w:abstractNumId w:val="22"/>
  </w:num>
  <w:num w:numId="12">
    <w:abstractNumId w:val="21"/>
  </w:num>
  <w:num w:numId="13">
    <w:abstractNumId w:val="10"/>
  </w:num>
  <w:num w:numId="14">
    <w:abstractNumId w:val="7"/>
  </w:num>
  <w:num w:numId="15">
    <w:abstractNumId w:val="0"/>
  </w:num>
  <w:num w:numId="16">
    <w:abstractNumId w:val="5"/>
  </w:num>
  <w:num w:numId="17">
    <w:abstractNumId w:val="6"/>
  </w:num>
  <w:num w:numId="18">
    <w:abstractNumId w:val="4"/>
  </w:num>
  <w:num w:numId="19">
    <w:abstractNumId w:val="2"/>
  </w:num>
  <w:num w:numId="20">
    <w:abstractNumId w:val="1"/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7E3"/>
    <w:rsid w:val="00087ADC"/>
    <w:rsid w:val="000F122D"/>
    <w:rsid w:val="00220F5D"/>
    <w:rsid w:val="008027E3"/>
    <w:rsid w:val="00B90AE4"/>
    <w:rsid w:val="00D33233"/>
    <w:rsid w:val="00E3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27E3"/>
  </w:style>
  <w:style w:type="paragraph" w:styleId="a3">
    <w:name w:val="Normal (Web)"/>
    <w:basedOn w:val="a"/>
    <w:unhideWhenUsed/>
    <w:rsid w:val="0080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7E3"/>
    <w:pPr>
      <w:spacing w:after="0" w:line="360" w:lineRule="auto"/>
      <w:ind w:left="720" w:firstLine="709"/>
      <w:contextualSpacing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802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8027E3"/>
  </w:style>
  <w:style w:type="character" w:styleId="a5">
    <w:name w:val="Strong"/>
    <w:basedOn w:val="a0"/>
    <w:uiPriority w:val="22"/>
    <w:qFormat/>
    <w:rsid w:val="008027E3"/>
    <w:rPr>
      <w:b/>
      <w:bCs/>
    </w:rPr>
  </w:style>
  <w:style w:type="table" w:customStyle="1" w:styleId="10">
    <w:name w:val="Сетка таблицы1"/>
    <w:basedOn w:val="a1"/>
    <w:next w:val="a6"/>
    <w:uiPriority w:val="59"/>
    <w:rsid w:val="0080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8027E3"/>
    <w:pPr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027E3"/>
    <w:rPr>
      <w:rFonts w:eastAsia="Times New Roman"/>
      <w:lang w:eastAsia="ru-RU"/>
    </w:rPr>
  </w:style>
  <w:style w:type="character" w:customStyle="1" w:styleId="11">
    <w:name w:val="Гиперссылка1"/>
    <w:basedOn w:val="a0"/>
    <w:uiPriority w:val="99"/>
    <w:unhideWhenUsed/>
    <w:rsid w:val="008027E3"/>
    <w:rPr>
      <w:color w:val="0000FF"/>
      <w:u w:val="single"/>
    </w:rPr>
  </w:style>
  <w:style w:type="table" w:styleId="a6">
    <w:name w:val="Table Grid"/>
    <w:basedOn w:val="a1"/>
    <w:uiPriority w:val="39"/>
    <w:rsid w:val="0080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027E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3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27E3"/>
  </w:style>
  <w:style w:type="paragraph" w:styleId="a3">
    <w:name w:val="Normal (Web)"/>
    <w:basedOn w:val="a"/>
    <w:unhideWhenUsed/>
    <w:rsid w:val="0080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7E3"/>
    <w:pPr>
      <w:spacing w:after="0" w:line="360" w:lineRule="auto"/>
      <w:ind w:left="720" w:firstLine="709"/>
      <w:contextualSpacing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802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8027E3"/>
  </w:style>
  <w:style w:type="character" w:styleId="a5">
    <w:name w:val="Strong"/>
    <w:basedOn w:val="a0"/>
    <w:uiPriority w:val="22"/>
    <w:qFormat/>
    <w:rsid w:val="008027E3"/>
    <w:rPr>
      <w:b/>
      <w:bCs/>
    </w:rPr>
  </w:style>
  <w:style w:type="table" w:customStyle="1" w:styleId="10">
    <w:name w:val="Сетка таблицы1"/>
    <w:basedOn w:val="a1"/>
    <w:next w:val="a6"/>
    <w:uiPriority w:val="59"/>
    <w:rsid w:val="0080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8027E3"/>
    <w:pPr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027E3"/>
    <w:rPr>
      <w:rFonts w:eastAsia="Times New Roman"/>
      <w:lang w:eastAsia="ru-RU"/>
    </w:rPr>
  </w:style>
  <w:style w:type="character" w:customStyle="1" w:styleId="11">
    <w:name w:val="Гиперссылка1"/>
    <w:basedOn w:val="a0"/>
    <w:uiPriority w:val="99"/>
    <w:unhideWhenUsed/>
    <w:rsid w:val="008027E3"/>
    <w:rPr>
      <w:color w:val="0000FF"/>
      <w:u w:val="single"/>
    </w:rPr>
  </w:style>
  <w:style w:type="table" w:styleId="a6">
    <w:name w:val="Table Grid"/>
    <w:basedOn w:val="a1"/>
    <w:uiPriority w:val="39"/>
    <w:rsid w:val="0080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027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4413</Words>
  <Characters>25159</Characters>
  <Application>Microsoft Office Word</Application>
  <DocSecurity>0</DocSecurity>
  <Lines>209</Lines>
  <Paragraphs>59</Paragraphs>
  <ScaleCrop>false</ScaleCrop>
  <Company>SPecialiST RePack</Company>
  <LinksUpToDate>false</LinksUpToDate>
  <CharactersWithSpaces>29513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Администратор</cp:lastModifiedBy>
  <cp:revision>6</cp:revision>
  <dcterms:created xsi:type="dcterms:W3CDTF">2022-09-01T16:17:00Z</dcterms:created>
  <dcterms:modified xsi:type="dcterms:W3CDTF">2022-09-23T09:28:00Z</dcterms:modified>
</cp:coreProperties>
</file>