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-933494</wp:posOffset>
            </wp:positionH>
            <wp:positionV relativeFrom="paragraph">
              <wp:posOffset>-624397</wp:posOffset>
            </wp:positionV>
            <wp:extent cx="10337061" cy="7357107"/>
            <wp:effectExtent l="19050" t="0" r="7089" b="0"/>
            <wp:wrapNone/>
            <wp:docPr id="1" name="Рисунок 1" descr="C:\Users\Ибуков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буков\Desktop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661" cy="735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8B" w:rsidRDefault="00AF4A8B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55E" w:rsidRPr="00A66782" w:rsidRDefault="008733E5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8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B0CF4" w:rsidRPr="00A6678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0285" w:rsidRDefault="005B0285" w:rsidP="004F57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285" w:rsidRDefault="005B0285" w:rsidP="004F57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285" w:rsidRDefault="005B0285" w:rsidP="004F57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результаты: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смысловое чтение;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566EA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12)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</w:t>
      </w:r>
      <w:r w:rsidRPr="00697B9B">
        <w:rPr>
          <w:rFonts w:ascii="Times New Roman" w:hAnsi="Times New Roman" w:cs="Times New Roman"/>
          <w:sz w:val="24"/>
          <w:szCs w:val="24"/>
        </w:rPr>
        <w:tab/>
        <w:t>себя в этом мире, гармонизации отношений человека и общества, многоаспектного диалога;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566EA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B0CF4" w:rsidRPr="00697B9B" w:rsidRDefault="008733E5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2.</w:t>
      </w:r>
      <w:r w:rsidR="00AB0CF4" w:rsidRPr="00697B9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B0CF4" w:rsidRPr="00980429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042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 Особенности пословиц, поговорок, загадок. Татарские народные сказки. Конфликт добра и зла в сказке ”Ак</w:t>
      </w:r>
      <w:r w:rsidR="00323D3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байтал”, “ Үги</w:t>
      </w:r>
      <w:r w:rsidR="00323D3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кыз”. Окрыляясь народным творчеством. Общие черты и различия басен Г.Тукая, А.Исхака, И.Крылова.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Образцы Древней литературы. Слово о Кол Гали. Поэма «КыйссаиЙосыф».Образцы литературы времен Казанского ханства. Слово о Мухамадьяре. Отрывки из поэмы «Нуры Содур»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XIX века. Жизнь и творчество</w:t>
      </w:r>
      <w:r w:rsidR="00595B1B">
        <w:rPr>
          <w:rFonts w:ascii="Times New Roman" w:hAnsi="Times New Roman" w:cs="Times New Roman"/>
          <w:sz w:val="24"/>
          <w:szCs w:val="24"/>
        </w:rPr>
        <w:t xml:space="preserve"> К. Насыйри. Знакомство с произ</w:t>
      </w:r>
      <w:r w:rsidRPr="00697B9B">
        <w:rPr>
          <w:rFonts w:ascii="Times New Roman" w:hAnsi="Times New Roman" w:cs="Times New Roman"/>
          <w:sz w:val="24"/>
          <w:szCs w:val="24"/>
        </w:rPr>
        <w:t>ведениями «Патша</w:t>
      </w:r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белән</w:t>
      </w:r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карт”,”Бай</w:t>
      </w:r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hәм</w:t>
      </w:r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хезмәтче”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К.Насыйри “Әбүгалисина”.В музее К.Насыйри.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«Эшүткәч,үкенүдән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файда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юк”.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Г.Тукая.Воспевание трудолюбия в его стихах.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Проблемы нравственности в сказке Г.Тукая «Су анасы».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Творчество поэта Г.Тукая в картинах художника Б.Алменова.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Г. Тукай и музыка. Жизнь и творчество А. Бакирова.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начала XX века.Г.Ибрагимов и его творчество.Слово о Г.Ибрагимове. Воспевание природы в рассказах “Яз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башы”,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”Фәгыйлә” Теория литературы. Понятие о рассказе,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об образе.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323D39">
        <w:rPr>
          <w:rFonts w:ascii="Times New Roman" w:hAnsi="Times New Roman" w:cs="Times New Roman"/>
          <w:sz w:val="24"/>
          <w:szCs w:val="24"/>
        </w:rPr>
        <w:t>о Мусе Джалиле. Арии из либретто</w:t>
      </w:r>
      <w:r w:rsidRPr="00697B9B">
        <w:rPr>
          <w:rFonts w:ascii="Times New Roman" w:hAnsi="Times New Roman" w:cs="Times New Roman"/>
          <w:sz w:val="24"/>
          <w:szCs w:val="24"/>
        </w:rPr>
        <w:t xml:space="preserve"> “Алтынчәч”.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Знакомство с понятиями ария,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либретто,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строфа.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времен ВОВ. Вера в победу и бессмертие в произведениях М.</w:t>
      </w:r>
      <w:r w:rsidR="00323D3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Джалиля “Җырларым”,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“Бүреләр”.</w:t>
      </w:r>
    </w:p>
    <w:p w:rsidR="00AB0CF4" w:rsidRPr="00697B9B" w:rsidRDefault="002742FB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жанре баллады. О кар</w:t>
      </w:r>
      <w:r w:rsidR="00AB0CF4" w:rsidRPr="00697B9B">
        <w:rPr>
          <w:rFonts w:ascii="Times New Roman" w:hAnsi="Times New Roman" w:cs="Times New Roman"/>
          <w:sz w:val="24"/>
          <w:szCs w:val="24"/>
        </w:rPr>
        <w:t>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Х.</w:t>
      </w:r>
      <w:r w:rsidR="00323D39"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Якупова «Хөкемалдыннан” Слово о Ф.Кариме. О любви к родной природе в рассказе «Кыр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казы».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Подвиг солдата и тоска по родине в стихотворениях Ф.Карима“ Ватаным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өчен”, “Сөйләр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сүзләр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бик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күп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алар”.</w:t>
      </w:r>
    </w:p>
    <w:p w:rsidR="002C3E19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Слово о Г.Кутуе. Понятие о белом стихе. Образы героев ВОВ в произведении “Сагыну”.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 Слово о С.Хакиме.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В музее С.Хакима. Образы животных в стихотворении “Колын”. Писатели о С. Хакиме.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Слово о Ф.</w:t>
      </w:r>
      <w:r w:rsidR="00323D3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Хусни . Проблема выбора профессии в рассказе «Чыбыркы».</w:t>
      </w:r>
    </w:p>
    <w:p w:rsidR="00323D39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Слово о Ф.</w:t>
      </w:r>
      <w:r w:rsidR="00323D3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Яруллине. Победа добра над злом в сказке “Зәңгәр</w:t>
      </w:r>
      <w:r w:rsidR="00323D3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күлдә</w:t>
      </w:r>
      <w:r w:rsidR="00323D3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 xml:space="preserve">Айкоена”. 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Родная страна,родной край. Слово о Н.Исанбет. Описание красоты родного края в стихотворении «Туган ил».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Понятие счастья в стихотворении Р.Валиевой« Табигать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баласына».</w:t>
      </w:r>
    </w:p>
    <w:p w:rsidR="00323D39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Переводная литература. Слово об А.Платонове. 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деревни во время ВОВ в рассказе «Ягъфәр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бабай”.</w:t>
      </w:r>
    </w:p>
    <w:p w:rsidR="00AB0CF4" w:rsidRPr="00697B9B" w:rsidRDefault="00323D39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Юмор и ирония в </w:t>
      </w:r>
      <w:r w:rsidR="00AB0CF4" w:rsidRPr="00697B9B">
        <w:rPr>
          <w:rFonts w:ascii="Times New Roman" w:hAnsi="Times New Roman" w:cs="Times New Roman"/>
          <w:sz w:val="24"/>
          <w:szCs w:val="24"/>
        </w:rPr>
        <w:t xml:space="preserve"> рассказе Л.Лерона «Зөhрә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кыз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безнең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авылдан”</w:t>
      </w:r>
    </w:p>
    <w:p w:rsidR="002C3E19" w:rsidRDefault="002C3E19" w:rsidP="008F20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 Народные песни.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Творчество Юсуфа Баласагунлы.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Габд</w:t>
      </w:r>
      <w:r w:rsidR="00595B1B">
        <w:rPr>
          <w:rFonts w:ascii="Times New Roman" w:hAnsi="Times New Roman" w:cs="Times New Roman"/>
          <w:sz w:val="24"/>
          <w:szCs w:val="24"/>
        </w:rPr>
        <w:t>ахима</w:t>
      </w:r>
      <w:r w:rsidRPr="00697B9B">
        <w:rPr>
          <w:rFonts w:ascii="Times New Roman" w:hAnsi="Times New Roman" w:cs="Times New Roman"/>
          <w:sz w:val="24"/>
          <w:szCs w:val="24"/>
        </w:rPr>
        <w:t>Утыз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Имяни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Кандалый.</w:t>
      </w:r>
    </w:p>
    <w:p w:rsidR="00AB0CF4" w:rsidRPr="00697B9B" w:rsidRDefault="002742FB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Г.</w:t>
      </w:r>
      <w:r w:rsidR="00AB0CF4" w:rsidRPr="00697B9B">
        <w:rPr>
          <w:rFonts w:ascii="Times New Roman" w:hAnsi="Times New Roman" w:cs="Times New Roman"/>
          <w:sz w:val="24"/>
          <w:szCs w:val="24"/>
        </w:rPr>
        <w:t>Тукая. Стихи,поэмы,рассказы.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Г.Исхакый. Рассказ "Кожаные сапоги".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М. Гафури. Стихи  М.Гафури.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ХадиТакташа. Лирика ХадиТакташа.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И. Гази. Рассказ "Незабываемые годы". Лена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Шагыйрьжан "Спасибо хлеборобу!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Стихи М. Джалиля.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Н. Даули "Отомстите врагу".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Жизнь и творчество Х. Можай. Х.Можай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"Подарок".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Г. Исхак "Перед боем"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Жизнь и творчество Ш. Маннур. "Прощальная песня", "Татарская девушка", «Цветы и снаряды».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Жизнь и творчество М. Махдиева. М. Махдиев "Фронтовики"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К. Латыйп "Парад победы".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Р. Валиев "Любовь и ненависть".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Баллады Ш. Галиева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Ш. Маннапова.Ш. Маннапов "Глухие звуки", "Говорят был у солдата". Р. Акъегет "На площади горят вечные огни".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Ж. Дарзаман "Геройство".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Э. Шарифуллина "Родина". Ф.Яруллин Человеку нужна Родина"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Жизнь и творчество А. Еники.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Рассказ "Красота".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М. Мирза "Воспоминания детства".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Жизнь и творчество Г. Баширова. Г. Баширов "Сабантуй"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Д. Гайнетдинова "Ласточка каменного берега". А. Чехов "Анюта". Х. Кристиан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Андерсен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"Принцеса на горошине". К. Паустовский "Медный перстень”. Юмористические рассказы. Р. Фаизов "Герой сказал". Г. Мухамматшин "Гусиная каша".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И. Гази "Почему засмеялась Маулия?” Г. Афзал “Усы кручу”. Г Рахим “Шуба Аля-Шер”.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Х. Туфана. Стихи Х. Туфана.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Н.Нажми "Татарский язык".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Р. Файзуллин "Мой язык".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Ш. Галиев "Родной язык".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Риваяты и легенды. Эпосы и дастаны. Пословицы и поговорки.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С. Сараи "Сухейль и Гульдурсун".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Рассказ о Мажмагул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Тукая.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Г. Тукай "Национальные мотивы".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М. Хусаен "Тукай - наш поэтический утёс".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Виртуальная экскурсия в музей Г. Тукая.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ХадиТакташа. Поэма «Алсу».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Ибрагимов "Дети природы".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 xml:space="preserve">Теория Литературы. Пейзаж 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Ф. Карим "У нас весна …", "Звонкая зелёная гармонь. Беседа о Ф. Кариме Г. Кутуй "Художник".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С. Хакима. С. Хаким "Садоводы".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Баширов "Вот тебе на!"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А. Еники. А. Еники "Кто спел?","Цветок мака".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Ибрагима Гази «Мальчик со звездой».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М. Махдиев "Мы дети сорок первого", "Один майор", "Спать хочется".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Теория литературы. Троп. Метонимия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Автобиогрфические</w:t>
      </w:r>
      <w:r w:rsidR="00595B1B">
        <w:rPr>
          <w:rFonts w:ascii="Times New Roman" w:hAnsi="Times New Roman" w:cs="Times New Roman"/>
          <w:sz w:val="24"/>
          <w:szCs w:val="24"/>
        </w:rPr>
        <w:t xml:space="preserve"> произведе</w:t>
      </w:r>
      <w:r w:rsidRPr="00697B9B">
        <w:rPr>
          <w:rFonts w:ascii="Times New Roman" w:hAnsi="Times New Roman" w:cs="Times New Roman"/>
          <w:sz w:val="24"/>
          <w:szCs w:val="24"/>
        </w:rPr>
        <w:t>ния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М. Галиев "Основа".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А. Пушкин "Зимний вечер", "Я вас полюбил".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М. Лермонтов "Тучи". А. Тимергалин "На секретной планете". Фантастика.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 Жанр баит. Баит "Сююмбика.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17 века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Сайяди "Эпос Бабахана". Портрет. Переходность в литературе. Система стихосложения.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Стихи Р. Гаташа, М. Мирзы.</w:t>
      </w:r>
    </w:p>
    <w:p w:rsidR="00AB0CF4" w:rsidRPr="00697B9B" w:rsidRDefault="002C3E19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18</w:t>
      </w:r>
      <w:r w:rsidRPr="00697B9B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0CF4" w:rsidRPr="00697B9B">
        <w:rPr>
          <w:rFonts w:ascii="Times New Roman" w:hAnsi="Times New Roman" w:cs="Times New Roman"/>
          <w:sz w:val="24"/>
          <w:szCs w:val="24"/>
        </w:rPr>
        <w:t>История литературы XVIII века. Жизнь и творчество Т. Ялчыгол.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XIX века. Жизнь и творчество Акмуллы. М. Агламов "Телега Акмуллы", "Баит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Акмуллы".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Ф. Карими "Дочь мурзы Фатима". Ф. Тарханова "Я человек XIX века".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Казанский период творчества Г. Тукая. Стихи Тукая. Наследие Г. Тукая.</w:t>
      </w:r>
    </w:p>
    <w:p w:rsidR="00AB0CF4" w:rsidRPr="00697B9B" w:rsidRDefault="002C3E19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Гаташ</w:t>
      </w:r>
      <w:r w:rsidR="00AB0CF4" w:rsidRPr="00697B9B">
        <w:rPr>
          <w:rFonts w:ascii="Times New Roman" w:hAnsi="Times New Roman" w:cs="Times New Roman"/>
          <w:sz w:val="24"/>
          <w:szCs w:val="24"/>
        </w:rPr>
        <w:t xml:space="preserve"> "Лето 1913 года. Зайтуна на могиле Г. Тукая"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Ибрагимова. Рассказ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"Алмачуар”.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Р. Харис "О гибели Алмачуар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Ш. Камала. Рассказ "В метель". Музей - квартира Ш. Камала в Казани.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"В метель". Музей – квартира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Ш. Камала в Казани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С. Рамиева. Стихи С. Рамиева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Ш. Бабича. Стихи Ш. Бабича.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Н. Думави. Рассказ "Русалка".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Стихи С. Хакима, М. Валиева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ФатихХусни "Нерассказанная повесть". Аннотация. Рецензия.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Ш. Маннура. Роман. Роман "Муса". Жизнь и творчество Г. Афзала. Стихи Г. Афзала. Лирика. М. Махдиев "Человек уходит - песня остаётся Э. Шарифуллина "На небе Тукая".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М. Агламова. М. Агламов "В мире берёз".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Ф. Садриева.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Отрывок из трилогии "Радость несчастных".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Стихи Р. Хариса. Буинский музей Р. Хариса.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Драма "Любовные сны Тукая".</w:t>
      </w:r>
    </w:p>
    <w:p w:rsidR="00AB0CF4" w:rsidRPr="00697B9B" w:rsidRDefault="002C3E19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Драматурги.</w:t>
      </w:r>
      <w:r w:rsidR="00AB0CF4" w:rsidRPr="00697B9B">
        <w:rPr>
          <w:rFonts w:ascii="Times New Roman" w:hAnsi="Times New Roman" w:cs="Times New Roman"/>
          <w:sz w:val="24"/>
          <w:szCs w:val="24"/>
        </w:rPr>
        <w:t xml:space="preserve"> Жизнь и творчество М. Файзи. Драма "Галиябану". Музей М. Файзи в Балтачском районе Жизнь и творчество Т. Миннуллина. Драма "Мелодичная песня".</w:t>
      </w:r>
    </w:p>
    <w:p w:rsidR="00AB0CF4" w:rsidRDefault="002C3E19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Лирика 20 века.</w:t>
      </w:r>
      <w:r w:rsidR="00AB0CF4" w:rsidRPr="00697B9B">
        <w:rPr>
          <w:rFonts w:ascii="Times New Roman" w:hAnsi="Times New Roman" w:cs="Times New Roman"/>
          <w:sz w:val="24"/>
          <w:szCs w:val="24"/>
        </w:rPr>
        <w:t xml:space="preserve"> История татарской лирики. Короткие стихи.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Стихи Г.Рахима и Р.Гаташа.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Песни о маме. Стихи</w:t>
      </w:r>
      <w:r w:rsidR="002742F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Периоды тюркско-татарской литературы.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Тюркская литература времен исламизации.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Тюркско-татарская литература времен Золотой Орды. Теория литературы. Трагедия.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“Идигей”.Дастан “Идегәй”.“Идегей”- классика эпического жанра. “Идегей” и народные традиции.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Религия и суфизм в тюркско-татарской литературе.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История татарской литературы XIX века.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Поэзия XIX века. Стихотворения Г.Каргалыя, Х.Салихова, Г.Чокрыя, М.Акмуллы.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Проза XIX века. М.Акъегетзада «Хисаметдин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менла».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="00595B1B">
        <w:rPr>
          <w:rFonts w:ascii="Times New Roman" w:hAnsi="Times New Roman" w:cs="Times New Roman"/>
          <w:sz w:val="24"/>
          <w:szCs w:val="24"/>
        </w:rPr>
        <w:t>Творчество Р.Фахретдинова.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Знакомство с творчеством З.Бигиева.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З.Бигиев “Меңнәр, яки Гүзәл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кыз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Хәдичә”.</w:t>
      </w:r>
      <w:r w:rsidR="002C3E19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Ш.Мухамадиев “Япон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сугышы, яки Доброволец Батыргали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агай”.</w:t>
      </w:r>
    </w:p>
    <w:p w:rsidR="00AB0CF4" w:rsidRPr="00697B9B" w:rsidRDefault="002C3E19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Начало татарской драматургии. </w:t>
      </w:r>
      <w:r w:rsidR="00AB0CF4" w:rsidRPr="00697B9B">
        <w:rPr>
          <w:rFonts w:ascii="Times New Roman" w:hAnsi="Times New Roman" w:cs="Times New Roman"/>
          <w:sz w:val="24"/>
          <w:szCs w:val="24"/>
        </w:rPr>
        <w:t>Г.Ильяси “Бичара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кыз”. Габдрахман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Ильяси “Бичара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="00AB0CF4" w:rsidRPr="00697B9B">
        <w:rPr>
          <w:rFonts w:ascii="Times New Roman" w:hAnsi="Times New Roman" w:cs="Times New Roman"/>
          <w:sz w:val="24"/>
          <w:szCs w:val="24"/>
        </w:rPr>
        <w:t>кыз”.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Татарская литература ХХ века. Драматические произведения. Г.Камал “Беренче театр”.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Комедия. Трагикомедия. Ш.Хусаенов “Әниемнеңаккүлмәге”.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Татарская литература ХХ</w:t>
      </w:r>
      <w:r w:rsidR="006911FF">
        <w:rPr>
          <w:rFonts w:ascii="Times New Roman" w:hAnsi="Times New Roman" w:cs="Times New Roman"/>
          <w:sz w:val="24"/>
          <w:szCs w:val="24"/>
        </w:rPr>
        <w:t xml:space="preserve"> века. Проза. Ф.Амирхан “Хәят”.Писатели о женитьбе. Писатели о любви. </w:t>
      </w:r>
      <w:r w:rsidRPr="00697B9B">
        <w:rPr>
          <w:rFonts w:ascii="Times New Roman" w:hAnsi="Times New Roman" w:cs="Times New Roman"/>
          <w:sz w:val="24"/>
          <w:szCs w:val="24"/>
        </w:rPr>
        <w:t>Национальный колокольчик.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Публицистика. М.Юнус “Су, күк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һәм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җир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турында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хикәяләр”.</w:t>
      </w:r>
    </w:p>
    <w:p w:rsidR="00AB0CF4" w:rsidRPr="00697B9B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Поэзия ХХ века. Г.Афзал, Р.Ахметзянов.</w:t>
      </w:r>
    </w:p>
    <w:p w:rsidR="002742FB" w:rsidRPr="00980429" w:rsidRDefault="00AB0CF4" w:rsidP="008F20CD">
      <w:pPr>
        <w:pStyle w:val="a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97B9B">
        <w:rPr>
          <w:rFonts w:ascii="Times New Roman" w:hAnsi="Times New Roman" w:cs="Times New Roman"/>
          <w:sz w:val="24"/>
          <w:szCs w:val="24"/>
        </w:rPr>
        <w:t>Произведения с переводом. А.Пушкин “Пророк”.</w:t>
      </w:r>
    </w:p>
    <w:p w:rsidR="005B0285" w:rsidRDefault="005B0285" w:rsidP="00BE75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34A49" w:rsidRDefault="00C34A49" w:rsidP="00C34A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</w:t>
      </w:r>
    </w:p>
    <w:p w:rsidR="00C33323" w:rsidRDefault="00C33323" w:rsidP="00C34A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6"/>
        <w:tblW w:w="0" w:type="auto"/>
        <w:jc w:val="center"/>
        <w:tblLook w:val="04A0"/>
      </w:tblPr>
      <w:tblGrid>
        <w:gridCol w:w="3481"/>
        <w:gridCol w:w="1134"/>
        <w:gridCol w:w="6971"/>
        <w:gridCol w:w="1754"/>
      </w:tblGrid>
      <w:tr w:rsidR="00C33323" w:rsidRPr="00697B9B" w:rsidTr="006911FF">
        <w:trPr>
          <w:trHeight w:val="463"/>
          <w:jc w:val="center"/>
        </w:trPr>
        <w:tc>
          <w:tcPr>
            <w:tcW w:w="3481" w:type="dxa"/>
            <w:vMerge w:val="restart"/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134" w:type="dxa"/>
            <w:vMerge w:val="restart"/>
          </w:tcPr>
          <w:p w:rsidR="00C33323" w:rsidRPr="00697B9B" w:rsidRDefault="00C33323" w:rsidP="006911F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971" w:type="dxa"/>
            <w:vMerge w:val="restart"/>
            <w:tcBorders>
              <w:right w:val="single" w:sz="4" w:space="0" w:color="auto"/>
            </w:tcBorders>
          </w:tcPr>
          <w:p w:rsidR="00C33323" w:rsidRPr="002900C5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4" w:type="dxa"/>
            <w:vMerge w:val="restart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C33323" w:rsidRPr="00697B9B" w:rsidTr="006911FF">
        <w:trPr>
          <w:trHeight w:val="463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3323" w:rsidRPr="00697B9B" w:rsidRDefault="00C33323" w:rsidP="006911F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1" w:type="dxa"/>
            <w:vMerge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shd w:val="clear" w:color="auto" w:fill="auto"/>
          </w:tcPr>
          <w:p w:rsidR="00C33323" w:rsidRPr="00A17E80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323" w:rsidRPr="00D44C48" w:rsidRDefault="00C33323" w:rsidP="006911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shd w:val="clear" w:color="auto" w:fill="auto"/>
          </w:tcPr>
          <w:p w:rsidR="00C33323" w:rsidRPr="00A17E80" w:rsidRDefault="00C33323" w:rsidP="006911FF">
            <w:pPr>
              <w:pStyle w:val="a4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И.Гази. </w:t>
            </w: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“Ү</w:t>
            </w: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 бер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могҗиза”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C33323" w:rsidRPr="00A17E80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336"/>
          <w:jc w:val="center"/>
        </w:trPr>
        <w:tc>
          <w:tcPr>
            <w:tcW w:w="3481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/2ч.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3323" w:rsidRPr="00697B9B" w:rsidRDefault="00C33323" w:rsidP="006911F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spacing w:line="264" w:lineRule="exact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Особенности пословиц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поговорок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3323" w:rsidRPr="002900C5" w:rsidRDefault="00C33323" w:rsidP="00F878AB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1ч.</w:t>
            </w:r>
          </w:p>
        </w:tc>
      </w:tr>
      <w:tr w:rsidR="00C33323" w:rsidRPr="00697B9B" w:rsidTr="006911FF">
        <w:trPr>
          <w:trHeight w:val="267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3323" w:rsidRPr="00697B9B" w:rsidRDefault="00C33323" w:rsidP="006911F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33323" w:rsidRPr="00697B9B" w:rsidRDefault="00C33323" w:rsidP="006911FF">
            <w:pPr>
              <w:spacing w:line="264" w:lineRule="exact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загадок.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33323" w:rsidRPr="00697B9B" w:rsidRDefault="00C33323" w:rsidP="00F878AB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6911FF">
        <w:trPr>
          <w:trHeight w:val="296"/>
          <w:jc w:val="center"/>
        </w:trPr>
        <w:tc>
          <w:tcPr>
            <w:tcW w:w="3481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Татарские народные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сказки. /9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3323" w:rsidRPr="00697B9B" w:rsidRDefault="00C33323" w:rsidP="006911FF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spacing w:line="263" w:lineRule="exact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Татарские народные сказки.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3323" w:rsidRPr="002900C5" w:rsidRDefault="00C33323" w:rsidP="00F878AB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1ч.</w:t>
            </w:r>
          </w:p>
        </w:tc>
      </w:tr>
      <w:tr w:rsidR="00C33323" w:rsidRPr="00697B9B" w:rsidTr="006911FF">
        <w:trPr>
          <w:trHeight w:val="296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3323" w:rsidRDefault="00C33323" w:rsidP="006911FF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33323" w:rsidRPr="00697B9B" w:rsidRDefault="00C33323" w:rsidP="006911FF">
            <w:pPr>
              <w:spacing w:line="263" w:lineRule="exact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байтал “ – волшебная сказка. 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33323" w:rsidRPr="00697B9B" w:rsidRDefault="00C33323" w:rsidP="00F878AB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spacing w:line="263" w:lineRule="exact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 и его герои.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697B9B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“Үги кыз”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бытовая сказка.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697B9B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“Хәйләкәр төлке” – сказка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 "Солдат балтасы"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Татарская народная сказка"Камыр батыр"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4F5798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Татарская народная сказка "Өч каләм"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4F5798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4F5798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Татарская народная сказка "Кәтән Иваныч"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4F5798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РР. Колыбел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ные песни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4F5798" w:rsidTr="006911FF">
        <w:trPr>
          <w:trHeight w:val="161"/>
          <w:jc w:val="center"/>
        </w:trPr>
        <w:tc>
          <w:tcPr>
            <w:tcW w:w="3481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крыляясь народным творчеством./3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Окрыляясь народным творчеством. Общие черты и различия басен 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Басни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Г.Тукая,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697B9B" w:rsidRDefault="00C33323" w:rsidP="006911F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697B9B" w:rsidRDefault="006911FF" w:rsidP="006911FF">
            <w:pPr>
              <w:spacing w:line="260" w:lineRule="exact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Басни </w:t>
            </w:r>
            <w:r w:rsidR="00C33323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А.Исхака,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697B9B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6911FF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Басни </w:t>
            </w:r>
            <w:r w:rsidR="00C3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И.Крылова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 w:val="restart"/>
            <w:shd w:val="clear" w:color="auto" w:fill="auto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Древней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323" w:rsidRPr="00697B9B" w:rsidRDefault="00C33323" w:rsidP="006911FF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3323" w:rsidRPr="00697B9B" w:rsidRDefault="00C33323" w:rsidP="006911FF">
            <w:pPr>
              <w:spacing w:line="262" w:lineRule="exact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Древней литературы.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/>
            <w:shd w:val="clear" w:color="auto" w:fill="FFFF00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323" w:rsidRPr="00697B9B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Кол Гали. Поэма «Кыйссаи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Йосыф».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0C16D1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Ш.Галиев "Кол Галиг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ә"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литературы времен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Казанского ханства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vAlign w:val="center"/>
          </w:tcPr>
          <w:p w:rsidR="00C33323" w:rsidRPr="000C16D1" w:rsidRDefault="00C33323" w:rsidP="006911F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19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spacing w:line="260" w:lineRule="exact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литературы времен Казанского ханства. Слово о Мухамадьяре.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трывки из поэмы «Нуры Содур»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0C16D1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0C16D1" w:rsidRDefault="00C33323" w:rsidP="006911FF">
            <w:pPr>
              <w:spacing w:line="260" w:lineRule="exact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XIX века. Жизнь и творчество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Насыйри. Знакомство с произ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ведениями «Патша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белән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карт”,”Бай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hәм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хезмәтче”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4E014A" w:rsidTr="006911FF">
        <w:trPr>
          <w:trHeight w:val="161"/>
          <w:jc w:val="center"/>
        </w:trPr>
        <w:tc>
          <w:tcPr>
            <w:tcW w:w="3481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XIX века./6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</w:tcPr>
          <w:p w:rsidR="00C33323" w:rsidRPr="000C16D1" w:rsidRDefault="00C33323" w:rsidP="006911FF">
            <w:pPr>
              <w:spacing w:line="260" w:lineRule="exact"/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0C16D1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Р.Р.Сочинение </w:t>
            </w:r>
            <w:r w:rsidRPr="000C16D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«Эшүткәч,үкенүдән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0C16D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файда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юк”.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4E014A" w:rsidTr="006911FF">
        <w:trPr>
          <w:trHeight w:val="140"/>
          <w:jc w:val="center"/>
        </w:trPr>
        <w:tc>
          <w:tcPr>
            <w:tcW w:w="3481" w:type="dxa"/>
            <w:vMerge/>
          </w:tcPr>
          <w:p w:rsidR="00C33323" w:rsidRPr="000C16D1" w:rsidRDefault="00C33323" w:rsidP="00F878A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323" w:rsidRPr="000C16D1" w:rsidRDefault="00C33323" w:rsidP="006911FF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</w:t>
            </w:r>
          </w:p>
        </w:tc>
        <w:tc>
          <w:tcPr>
            <w:tcW w:w="69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3323" w:rsidRPr="004E014A" w:rsidRDefault="00C33323" w:rsidP="006911FF">
            <w:pPr>
              <w:spacing w:line="264" w:lineRule="exact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К.Насыйри “Әбүгалисина”.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 часть.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6911FF" w:rsidP="00F8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 w:rsidR="00C33323"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ч.</w:t>
            </w:r>
          </w:p>
        </w:tc>
      </w:tr>
      <w:tr w:rsidR="00C33323" w:rsidRPr="004E014A" w:rsidTr="006911FF">
        <w:trPr>
          <w:trHeight w:val="169"/>
          <w:jc w:val="center"/>
        </w:trPr>
        <w:tc>
          <w:tcPr>
            <w:tcW w:w="3481" w:type="dxa"/>
            <w:vMerge/>
          </w:tcPr>
          <w:p w:rsidR="00C33323" w:rsidRPr="000C16D1" w:rsidRDefault="00C33323" w:rsidP="00F878A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3323" w:rsidRDefault="00C33323" w:rsidP="006911FF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</w:t>
            </w:r>
          </w:p>
        </w:tc>
        <w:tc>
          <w:tcPr>
            <w:tcW w:w="69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33323" w:rsidRPr="004E014A" w:rsidRDefault="00C33323" w:rsidP="006911FF">
            <w:pPr>
              <w:spacing w:line="264" w:lineRule="exact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К.Насыйри “Әбүгалисина”.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 часть.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4E014A" w:rsidRDefault="00C33323" w:rsidP="00F878AB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C33323" w:rsidRPr="004E014A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4E014A" w:rsidRDefault="00C33323" w:rsidP="00F878A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C33323" w:rsidRPr="000C16D1" w:rsidRDefault="00C33323" w:rsidP="006911FF">
            <w:pPr>
              <w:spacing w:line="264" w:lineRule="exact"/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0C16D1" w:rsidRDefault="00C33323" w:rsidP="006911FF">
            <w:pPr>
              <w:spacing w:line="264" w:lineRule="exact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Р.Р. Ре</w:t>
            </w: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ензия.</w:t>
            </w: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В музее К.Насыйри.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D093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4E014A" w:rsidRDefault="00C33323" w:rsidP="00F878A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C33323" w:rsidRPr="004E014A" w:rsidRDefault="00C33323" w:rsidP="006911FF">
            <w:pPr>
              <w:spacing w:line="264" w:lineRule="exact"/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spacing w:line="264" w:lineRule="exact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E014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Ж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изнь и творчество Г.Тукая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нравственности в сказке Г.Тукая.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"Су анасы" 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323" w:rsidRPr="00697B9B" w:rsidRDefault="00C33323" w:rsidP="006911FF">
            <w:pPr>
              <w:spacing w:line="263" w:lineRule="exact"/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spacing w:line="263" w:lineRule="exact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Воспеван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трудолюбия в его стихах. 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 w:val="restart"/>
            <w:tcBorders>
              <w:top w:val="single" w:sz="4" w:space="0" w:color="auto"/>
            </w:tcBorders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XX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</w:tcPr>
          <w:p w:rsidR="00C33323" w:rsidRPr="00697B9B" w:rsidRDefault="00C33323" w:rsidP="006911FF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XX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Г.Ибрагимов и его творчество.Воспевание природы в рассказах “Яз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697B9B" w:rsidRDefault="00C33323" w:rsidP="006911F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spacing w:line="260" w:lineRule="exact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Г.Ибрагимове.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”Фәгыйлә” 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697B9B" w:rsidRDefault="00C33323" w:rsidP="006911F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Мусе Джалиле.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697B9B" w:rsidRDefault="00C33323" w:rsidP="006911F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 из либретт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“Алтынчәч”.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/>
            <w:shd w:val="clear" w:color="auto" w:fill="auto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3323" w:rsidRPr="00697B9B" w:rsidRDefault="00C33323" w:rsidP="006911F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ария,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либретто,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строфа. 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shd w:val="clear" w:color="auto" w:fill="auto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времен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ВОВ./17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323" w:rsidRPr="00697B9B" w:rsidRDefault="00C33323" w:rsidP="006911F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shd w:val="clear" w:color="auto" w:fill="auto"/>
          </w:tcPr>
          <w:p w:rsidR="00C33323" w:rsidRPr="002900C5" w:rsidRDefault="00C33323" w:rsidP="006911FF">
            <w:pPr>
              <w:spacing w:line="260" w:lineRule="exact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Джалил "Кызыл ромашка" “Җырларым”,“Бүреләр”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697B9B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Х.Якупова «Хөкем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алдыннан”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697B9B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 Джалиль “Бүреләр”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697B9B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697B9B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музей Мусы Джалиля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697B9B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697B9B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Сочинение.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 победу и бессмертие в произведениях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М.Джалиля.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697B9B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697B9B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чт.Р.Мустафин "Муса рыбак"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697B9B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Ф.Кариме. О любви к родной природе в рассказе «Кыр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казы»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697B9B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солдата и тоска по родине в стихотворениях Ф.Карима“ Ватаным өчен”, “Сөйләр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сүзләр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күпалар”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697B9B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Г.Кутуе. Понятие о белом стихе. Образы героев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в произведении “Сагыну”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697B9B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0C0986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лиш."Килдел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р"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0C0986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42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С.Хакиме.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музее С.Хакима. Образы животных в стихотворении“Ко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лын”. Писатели о С. Хакиме. 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0C0986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43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0C0986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Р.Р. Работа над картиной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0C0986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44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0C0986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Р.Харис "Ветеран дәфтәрләр"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296"/>
          <w:jc w:val="center"/>
        </w:trPr>
        <w:tc>
          <w:tcPr>
            <w:tcW w:w="3481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3323" w:rsidRPr="000C0986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45</w:t>
            </w:r>
          </w:p>
        </w:tc>
        <w:tc>
          <w:tcPr>
            <w:tcW w:w="69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Ф.Хусни. 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ч.</w:t>
            </w:r>
          </w:p>
        </w:tc>
      </w:tr>
      <w:tr w:rsidR="00C33323" w:rsidRPr="00697B9B" w:rsidTr="006911FF">
        <w:trPr>
          <w:trHeight w:val="323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46</w:t>
            </w:r>
          </w:p>
        </w:tc>
        <w:tc>
          <w:tcPr>
            <w:tcW w:w="69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33323" w:rsidRPr="00697B9B" w:rsidRDefault="006911FF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выбора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в </w:t>
            </w:r>
            <w:r w:rsidR="00C3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рассказе «Чыбыркы»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0C0986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47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0C0986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Роберт Ахмет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анов "Солдатлар"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0C0986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48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0C0986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Наби Даули "Бәхет кайда була?"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shd w:val="clear" w:color="auto" w:fill="FFFFFF" w:themeFill="background1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3323" w:rsidRPr="000C0986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49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3323" w:rsidRPr="00697B9B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Наби Даули "Кар нинди җылы"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shd w:val="clear" w:color="auto" w:fill="auto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страна, родной край/11 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323" w:rsidRPr="000C0986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50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Ф.Яруллине. Победа добра над злом в сказке “Зәңгәр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күлдә Ай коена”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0C0986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51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0C0986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"Кеше кайчан бәхетле була?"Вывод по разделу.Тест.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0C0986" w:rsidRDefault="00C33323" w:rsidP="00F878A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Наки Исанбет."Туган ил"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</w:tcPr>
          <w:p w:rsidR="00C33323" w:rsidRPr="000C0986" w:rsidRDefault="00C33323" w:rsidP="00F878A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родного края в стихотворениях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миры Шарифуллиной, Гульшат Зайнашевой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460DEF" w:rsidTr="006911FF">
        <w:trPr>
          <w:trHeight w:val="161"/>
          <w:jc w:val="center"/>
        </w:trPr>
        <w:tc>
          <w:tcPr>
            <w:tcW w:w="3481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0C0986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54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5B7CBE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Н.Мадьяров. "Сиңа кайттым , гүзәл туган җирем", стихи Сибгата Хакима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5B7CBE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5B7CBE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55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писателя-земляка Я.Занкиева. 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орник рассказов «Остроушко»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5B7CBE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56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Фоат Садриев "Тургай ни дип җырлый?"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5B7CBE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57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счастья в стихотворении Р.Валиевой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баласына» 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97B9B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5B7CBE" w:rsidRDefault="00C33323" w:rsidP="00F878A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Align w:val="center"/>
          </w:tcPr>
          <w:p w:rsidR="00C33323" w:rsidRPr="005B7CBE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58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5B7CBE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М.Аглямов."Матурлык минем белән".Мини-сочинение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5B7CBE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5B7CBE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59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5B7CBE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Поэты о родном крае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5B7CBE" w:rsidTr="006911FF">
        <w:trPr>
          <w:trHeight w:val="161"/>
          <w:jc w:val="center"/>
        </w:trPr>
        <w:tc>
          <w:tcPr>
            <w:tcW w:w="3481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60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Р.Р. Работа по картине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5B7CBE" w:rsidTr="006911FF">
        <w:trPr>
          <w:trHeight w:val="161"/>
          <w:jc w:val="center"/>
        </w:trPr>
        <w:tc>
          <w:tcPr>
            <w:tcW w:w="3481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Переводная литература /3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61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А.Платонове. Жизнь деревни во время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 рассказе «Ягъфәр бабай”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460DEF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3323" w:rsidRPr="005B7CBE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62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607BA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Дж.Родари. "Әбинең кошчыклары"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07BA5" w:rsidTr="006911FF">
        <w:trPr>
          <w:trHeight w:val="161"/>
          <w:jc w:val="center"/>
        </w:trPr>
        <w:tc>
          <w:tcPr>
            <w:tcW w:w="3481" w:type="dxa"/>
            <w:vMerge/>
            <w:tcBorders>
              <w:bottom w:val="single" w:sz="4" w:space="0" w:color="auto"/>
            </w:tcBorders>
          </w:tcPr>
          <w:p w:rsidR="00C33323" w:rsidRPr="00607BA5" w:rsidRDefault="00C33323" w:rsidP="00F878A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Align w:val="center"/>
          </w:tcPr>
          <w:p w:rsidR="00C33323" w:rsidRPr="00607BA5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63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А.Экзюпери."Нәни 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ц"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07BA5" w:rsidTr="006911FF">
        <w:trPr>
          <w:trHeight w:val="161"/>
          <w:jc w:val="center"/>
        </w:trPr>
        <w:tc>
          <w:tcPr>
            <w:tcW w:w="3481" w:type="dxa"/>
            <w:vMerge w:val="restart"/>
            <w:tcBorders>
              <w:top w:val="single" w:sz="4" w:space="0" w:color="auto"/>
            </w:tcBorders>
          </w:tcPr>
          <w:p w:rsidR="00C33323" w:rsidRPr="00607BA5" w:rsidRDefault="00C33323" w:rsidP="00F878A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Юмор в творчестве писателей и поэтов/ 4 ч</w:t>
            </w:r>
          </w:p>
        </w:tc>
        <w:tc>
          <w:tcPr>
            <w:tcW w:w="1134" w:type="dxa"/>
            <w:vAlign w:val="center"/>
          </w:tcPr>
          <w:p w:rsidR="00C33323" w:rsidRPr="00607BA5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64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607BA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А.Гимадиев. Рассказы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07BA5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07BA5" w:rsidRDefault="00C33323" w:rsidP="00F878A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65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А.Гимадиев. Рассказы.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460DEF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07BA5" w:rsidRDefault="00C33323" w:rsidP="00F878A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66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607BA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Ш.Галиев.Р.Миннулин.Р.Корбан.Стихи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07BA5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07BA5" w:rsidRDefault="00C33323" w:rsidP="00F878A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67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2900C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в рассказе Л.Лерона «Зөhрә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безнең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авылдан”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07BA5" w:rsidTr="006911FF">
        <w:trPr>
          <w:trHeight w:val="161"/>
          <w:jc w:val="center"/>
        </w:trPr>
        <w:tc>
          <w:tcPr>
            <w:tcW w:w="3481" w:type="dxa"/>
            <w:vMerge/>
          </w:tcPr>
          <w:p w:rsidR="00C33323" w:rsidRPr="00607BA5" w:rsidRDefault="00C33323" w:rsidP="00F878A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68</w:t>
            </w: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Pr="00607BA5" w:rsidRDefault="00C33323" w:rsidP="006911FF">
            <w:pPr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Повторение.Подведение итогов.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7134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1ч.</w:t>
            </w:r>
          </w:p>
        </w:tc>
      </w:tr>
      <w:tr w:rsidR="00C33323" w:rsidRPr="00607BA5" w:rsidTr="006911FF">
        <w:trPr>
          <w:trHeight w:val="320"/>
          <w:jc w:val="center"/>
        </w:trPr>
        <w:tc>
          <w:tcPr>
            <w:tcW w:w="3481" w:type="dxa"/>
            <w:tcBorders>
              <w:bottom w:val="single" w:sz="4" w:space="0" w:color="auto"/>
            </w:tcBorders>
          </w:tcPr>
          <w:p w:rsidR="00C33323" w:rsidRPr="00607BA5" w:rsidRDefault="00C33323" w:rsidP="00F878A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3323" w:rsidRDefault="00C33323" w:rsidP="0069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6971" w:type="dxa"/>
            <w:tcBorders>
              <w:right w:val="single" w:sz="4" w:space="0" w:color="auto"/>
            </w:tcBorders>
            <w:vAlign w:val="bottom"/>
          </w:tcPr>
          <w:p w:rsidR="00C33323" w:rsidRDefault="00C33323" w:rsidP="00F878A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Итого: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33323" w:rsidRPr="00713492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68 ч.</w:t>
            </w:r>
          </w:p>
        </w:tc>
      </w:tr>
    </w:tbl>
    <w:p w:rsidR="005B0285" w:rsidRDefault="00C33323" w:rsidP="00C333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6"/>
        <w:tblW w:w="13285" w:type="dxa"/>
        <w:tblInd w:w="392" w:type="dxa"/>
        <w:tblLayout w:type="fixed"/>
        <w:tblLook w:val="04A0"/>
      </w:tblPr>
      <w:tblGrid>
        <w:gridCol w:w="3544"/>
        <w:gridCol w:w="805"/>
        <w:gridCol w:w="7274"/>
        <w:gridCol w:w="1662"/>
      </w:tblGrid>
      <w:tr w:rsidR="00C33323" w:rsidRPr="00697B9B" w:rsidTr="009B0697">
        <w:trPr>
          <w:trHeight w:val="437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раздела/количество </w:t>
            </w: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805" w:type="dxa"/>
            <w:vMerge w:val="restart"/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Номе</w:t>
            </w: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 урока</w:t>
            </w:r>
          </w:p>
        </w:tc>
        <w:tc>
          <w:tcPr>
            <w:tcW w:w="7274" w:type="dxa"/>
            <w:vMerge w:val="restart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662" w:type="dxa"/>
            <w:vMerge w:val="restart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C33323" w:rsidRPr="00697B9B" w:rsidTr="009B0697">
        <w:trPr>
          <w:trHeight w:val="276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4" w:type="dxa"/>
            <w:vMerge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Устное народное творчество./4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творчество. Народные песни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BC71B2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ңнуллин. “Җырны булмый үтереп”.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народных песен.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Pr="00BC71B2" w:rsidRDefault="00C33323" w:rsidP="00F878AB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E53783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Игровые, исторические песни. О песне известные люди.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 Урок-игра. О песне пословицы и поговорки, загадки.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250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17 века/2 ч.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ворчество Юсуфа Баласагунлы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3323" w:rsidRPr="00697B9B" w:rsidTr="009B0697">
        <w:trPr>
          <w:trHeight w:val="367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27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«Котадгу белек»</w:t>
            </w:r>
            <w:r w:rsidR="00691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312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18века /2ч.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поэты литературы 18 в.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3323" w:rsidRPr="00697B9B" w:rsidTr="009B0697">
        <w:trPr>
          <w:trHeight w:val="22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Габдера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Утыз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Имяни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63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19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/2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Кандалый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3323" w:rsidRPr="00697B9B" w:rsidTr="009B0697">
        <w:trPr>
          <w:trHeight w:val="100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27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начала 20 в.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20века /15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 Тукая.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«Родная деревня»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87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Г.Тукая «Шурале»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3323" w:rsidRPr="00697B9B" w:rsidTr="009B0697">
        <w:trPr>
          <w:trHeight w:val="18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Г.Тукая «Исемд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калганнар»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</w:rPr>
              <w:t>,1 часть.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C33323" w:rsidRPr="00697B9B" w:rsidTr="009B0697">
        <w:trPr>
          <w:trHeight w:val="125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Г.Тукая «Исемд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калганнар»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</w:rPr>
              <w:t>,2 часть.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3323" w:rsidRPr="00697B9B" w:rsidTr="009B0697">
        <w:trPr>
          <w:trHeight w:val="150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27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Г.Тукая «Исемд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калганнар»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</w:rPr>
              <w:t>,3 часть.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Вн. чт. Жизнь  и творчество Г.Исхакый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Рассказ "Кожаные сапоги"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75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М. Гафури.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3323" w:rsidRPr="00697B9B" w:rsidTr="009B0697">
        <w:trPr>
          <w:trHeight w:val="100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27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 М.Гафури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Тема леса в творчестве поэтов</w:t>
            </w:r>
            <w:r w:rsidR="00691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ХадиТакташа. Лирика ХадиТакташ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«Мокамай»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творчеству Хади Такташа</w:t>
            </w:r>
            <w:r w:rsidR="00691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62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6911FF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И.  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зи.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3323" w:rsidRPr="00697B9B" w:rsidTr="009B0697">
        <w:trPr>
          <w:trHeight w:val="113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6911FF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"Незабываемые </w:t>
            </w:r>
            <w:r w:rsidR="00C3332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Лена Шагыйрьжан  "Спасибо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хлеборобу!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37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ВОВ /13ч.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войне М. Джалиля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«Другу».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войне М. Джалиля</w:t>
            </w:r>
            <w:r w:rsidR="00691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Птичка».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Даули "Отомстите врагу".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 Можай. Х.Можай"Подарок".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Исхак "Перед боем"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Маннур. "Прощальная песня"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23764B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Ш.Маннур </w:t>
            </w:r>
            <w:r w:rsidR="00C33323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"Татарская</w:t>
            </w:r>
            <w:r w:rsidR="00C3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девушка", «Цветы и снаряды».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50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23764B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М.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хдиева.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3323" w:rsidRPr="00697B9B" w:rsidTr="009B0697">
        <w:trPr>
          <w:trHeight w:val="125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7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23764B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Махдиев </w:t>
            </w:r>
            <w:r w:rsidR="00C33323">
              <w:rPr>
                <w:rFonts w:ascii="Times New Roman" w:eastAsia="Times New Roman" w:hAnsi="Times New Roman" w:cs="Times New Roman"/>
                <w:sz w:val="24"/>
                <w:szCs w:val="24"/>
              </w:rPr>
              <w:t>"Фронтовики"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23764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Латыйп "Парад победы".Р.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 "Любовь и ненависть".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Баллады Ш. Галиева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437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23764B">
            <w:pPr>
              <w:spacing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Маннапова.Ш. Маннапов "Глухие звуки", "Говорят был у солдата".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3323" w:rsidRPr="00697B9B" w:rsidTr="009B0697">
        <w:trPr>
          <w:trHeight w:val="350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7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23764B" w:rsidP="00F878AB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Акъегет "На площади </w:t>
            </w:r>
            <w:r w:rsidR="00C33323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горят вечные огни".  Ж. Дарзаман "</w:t>
            </w:r>
            <w:r w:rsidR="00C3332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Героизм".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23764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9B0697">
        <w:trPr>
          <w:trHeight w:val="325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о родине/11 ч.</w:t>
            </w:r>
          </w:p>
        </w:tc>
        <w:tc>
          <w:tcPr>
            <w:tcW w:w="805" w:type="dxa"/>
          </w:tcPr>
          <w:p w:rsidR="00C33323" w:rsidRPr="00697B9B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23764B" w:rsidRDefault="00C33323" w:rsidP="0023764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Э. Шарифуллина "Родина". Ф.Яр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уллин Человеку нужн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>а Родина".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37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А. Еники. Рассказ "Красота"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>, часть 1.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А. Еники. Рассказ "Красота"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>, часть 2.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23764B">
            <w:pPr>
              <w:spacing w:line="264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ирза "Воспоминания детства"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Баш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ирова. Г. Баширов "Сабантуй"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262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23764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Баширов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"Туган ягым-яшел бишек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3323" w:rsidRPr="00697B9B" w:rsidTr="009B0697">
        <w:trPr>
          <w:trHeight w:val="262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7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23764B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Баширов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"Кунак кызлар </w:t>
            </w:r>
            <w:r w:rsidR="00C33323">
              <w:rPr>
                <w:rFonts w:ascii="Times New Roman" w:eastAsia="Times New Roman" w:hAnsi="Times New Roman" w:cs="Times New Roman"/>
                <w:sz w:val="24"/>
                <w:szCs w:val="24"/>
              </w:rPr>
              <w:t>килде утырмага"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23764B">
            <w:pPr>
              <w:spacing w:line="264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9B0697">
        <w:trPr>
          <w:trHeight w:val="162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рассказу Г.Баширова</w:t>
            </w:r>
            <w:r w:rsidR="00237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3323" w:rsidRPr="00697B9B" w:rsidTr="009B0697">
        <w:trPr>
          <w:trHeight w:val="113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7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Д. Гайнетдинов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"Ласточка каменного берега"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>,часть 1.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9B0697">
        <w:trPr>
          <w:trHeight w:val="125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Д. Гайнетдинов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"Ласточка каменного берега"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>, часть 2.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3323" w:rsidRPr="00697B9B" w:rsidTr="009B0697">
        <w:trPr>
          <w:trHeight w:val="150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7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Д. Гайнетдинов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"Ласточка каменного берега"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>, часть 3.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23764B">
            <w:pPr>
              <w:spacing w:line="264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 /3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05" w:type="dxa"/>
          </w:tcPr>
          <w:p w:rsidR="00C33323" w:rsidRPr="00697B9B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А. Чехов "Анюта".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267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Х. Кристиан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"Принце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сса на горошине".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"Стальной  перстень”.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23764B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Юмористические рассказы </w:t>
            </w:r>
            <w:r w:rsidR="00C33323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 w:rsidR="00C33323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05" w:type="dxa"/>
          </w:tcPr>
          <w:p w:rsidR="00C33323" w:rsidRPr="00697B9B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рассказы. Р. Фаизов "Герой сказал".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62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Мухамме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.Рассказ "Гусиная каша".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3323" w:rsidRPr="00697B9B" w:rsidTr="009B0697">
        <w:trPr>
          <w:trHeight w:val="113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7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Мухамме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.Рассказ "Гусиная каша".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9B0697">
        <w:trPr>
          <w:trHeight w:val="267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И. Гази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"Почему засмеялась Маулия?” 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23764B">
            <w:pPr>
              <w:ind w:left="34"/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267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Афзал “Усы кручу”. 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267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Рахим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“Шуба Аля-Шер”.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99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родного языка/4 ч.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33323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Х. Туфана. Стихи Х. Туфана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33323" w:rsidRPr="00697B9B" w:rsidTr="009B0697">
        <w:trPr>
          <w:trHeight w:val="312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7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Н.Нажми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«Татарский язык».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9B0697">
        <w:trPr>
          <w:trHeight w:val="518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Pr="00697B9B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родного языка в творчестве Р.Файзуллина. и Ш.Галиева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322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23764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Р.Миннулин. Стихотворение "Родному языку".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270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Повторение/5 ч.</w:t>
            </w:r>
          </w:p>
        </w:tc>
        <w:tc>
          <w:tcPr>
            <w:tcW w:w="805" w:type="dxa"/>
          </w:tcPr>
          <w:p w:rsidR="00C33323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пройденных тем. Подготовка к итоговому контролю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267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«Литература Великой Отечественной войны»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267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</w:t>
            </w:r>
            <w:r w:rsidR="0023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 «Литература 20 века»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268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Default="0023764B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краеведение. </w:t>
            </w:r>
            <w:r w:rsidR="00C3332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3323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267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Default="0023764B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темы «Переводная 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литература». Подведение</w:t>
            </w:r>
            <w:r w:rsidR="00C3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3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28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33323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33323" w:rsidRPr="00392357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</w:tbl>
    <w:p w:rsidR="00C33323" w:rsidRDefault="00C33323" w:rsidP="00C333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6"/>
        <w:tblW w:w="13324" w:type="dxa"/>
        <w:tblInd w:w="392" w:type="dxa"/>
        <w:tblLayout w:type="fixed"/>
        <w:tblLook w:val="04A0"/>
      </w:tblPr>
      <w:tblGrid>
        <w:gridCol w:w="3544"/>
        <w:gridCol w:w="850"/>
        <w:gridCol w:w="7229"/>
        <w:gridCol w:w="1701"/>
      </w:tblGrid>
      <w:tr w:rsidR="00C33323" w:rsidRPr="00697B9B" w:rsidTr="009B0697">
        <w:trPr>
          <w:trHeight w:val="464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850" w:type="dxa"/>
            <w:vMerge w:val="restart"/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229" w:type="dxa"/>
            <w:vMerge w:val="restart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C33323" w:rsidRPr="00697B9B" w:rsidTr="009B0697">
        <w:trPr>
          <w:trHeight w:val="36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/1ч.</w:t>
            </w: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Книга в жизни человека.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9B0697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 </w:t>
            </w:r>
            <w:r w:rsidR="00C3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33323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Риваяты.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Риваят "Сихерче кыз"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Риваяты о происхождении города Казань.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егенды.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о птице.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"Зухра йолдыз".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песни периода Казанского ханства.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чт. Песня о заложнице Суюмбике.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Эпосы и дастаны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Сочинение."Кто много читает -тот много знает"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других народов. Проектная работа УНТ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12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литература /3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9B0697" w:rsidP="00F878AB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Сараи "Сухейль и Гульдурсун",1 часть.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2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33323" w:rsidRPr="00697B9B" w:rsidTr="009B0697">
        <w:trPr>
          <w:trHeight w:val="163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Сараи 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"Сухейль и Гульдурсун",2 часть.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2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Мажмугы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50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18 века /1ч.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9B0697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 Гади. Рассказ «Магсум»,1 часть.</w:t>
            </w:r>
            <w:r w:rsidR="00C3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3323" w:rsidRPr="00697B9B" w:rsidTr="009B0697">
        <w:trPr>
          <w:trHeight w:val="125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9B0697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 Гади. Рассказ «Магсум»,2 часть.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19 века. /1ч.</w:t>
            </w: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знаний как копание колодца иголкой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 века /17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Г. Тукая.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Тукай "Национальные мотивы".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Хусаи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"Ту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 - наш поэтический утёс".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по картине Х.Казакова "Маленький Апуш".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Виртуальная экскурсия в музей Г. Тукая.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Г.Тукая "Поэт"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E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по творчеству Г.Тукая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00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 Файзи "Уральск"( отрывки из романа "Тукай")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 часть.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33323" w:rsidRPr="00697B9B" w:rsidTr="009B0697">
        <w:trPr>
          <w:trHeight w:val="150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r w:rsidRPr="00A0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 Файзи "Уральск"( отрывки из романа "Тукай")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 часть.</w:t>
            </w:r>
            <w:r w:rsidRPr="00A0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7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33323" w:rsidRPr="00697B9B" w:rsidTr="009B0697">
        <w:trPr>
          <w:trHeight w:val="137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r w:rsidRPr="00A0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 Файзи "Уральск"( отрывки из романа "Тукай")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часть.</w:t>
            </w:r>
            <w:r w:rsidRPr="00A0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7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33323" w:rsidRPr="00697B9B" w:rsidTr="009B0697">
        <w:trPr>
          <w:trHeight w:val="113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r w:rsidRPr="00A0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 Файзи "Уральск"( отрывки из романа "Тукай")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 часть.</w:t>
            </w:r>
            <w:r w:rsidRPr="00A0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7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Дардманда.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Н.Ахмадиев.Поэма "Дардманд"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75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9B0697" w:rsidP="00F878AB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Ибрагимов "Дети природы", 1 часть.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33323" w:rsidRPr="00697B9B" w:rsidTr="009B0697">
        <w:trPr>
          <w:trHeight w:val="162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r w:rsidRPr="007C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Ибрагимов "Дети природы"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часть.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0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33323" w:rsidRPr="00697B9B" w:rsidTr="009B0697">
        <w:trPr>
          <w:trHeight w:val="101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r w:rsidRPr="007C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Ибрагимов "Дети природы"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часть.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60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Пейзаж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Хади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Такташа. Поэма «Алсу»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ВОВ /13ч.</w:t>
            </w: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Карим "У нас весна …"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Ф.Карима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"Звонкая зелёная гармонь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Ф. Кариме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Кутуй "Художник".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Апсалямов.Жизнь и творчество.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Г.Апсалямова "Мне было 19 лет"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С. Хакима.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50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Хаким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"Садоводы", часть 1.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C4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33323" w:rsidRPr="00697B9B" w:rsidTr="009B0697">
        <w:trPr>
          <w:trHeight w:val="125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Хаким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"Садоводы",часть 2.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C4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Баширов "Вот тебе на!"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А. Еники.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Еники "Кто пел?"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по рассказу "Кто пел?"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Вн. чт. А.Еники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"Цветок мака".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стихотворение в прозе (насер)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Ибрагима Гази «Мальчик со звездой».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Р.Низами. Воспоминания о блокаде.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8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Махдиев "Мы дети сорок первого"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33323" w:rsidRPr="00697B9B" w:rsidTr="009B0697">
        <w:trPr>
          <w:trHeight w:val="163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Pr="00697B9B" w:rsidRDefault="009B0697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Махдиев </w:t>
            </w:r>
            <w:r w:rsidR="00C3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"Один майор".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33323" w:rsidRPr="00697B9B" w:rsidTr="009B0697">
        <w:trPr>
          <w:trHeight w:val="101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Pr="00697B9B" w:rsidRDefault="009B0697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Махдиев </w:t>
            </w:r>
            <w:r w:rsidR="00C3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"Спать хочется".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33323" w:rsidRPr="00697B9B" w:rsidTr="009B0697">
        <w:trPr>
          <w:trHeight w:val="150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Троп. Метонимия. Автобиографические 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Мухамеде Махдиеве. Виртуальная экскурсия в музей М.Махдиева.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B4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520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о Родине</w:t>
            </w: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9B069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Теория литературы. Т.Миннуллин. «Здесь роди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лись, здесь выросли».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A9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Галиев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часть)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  <w:r w:rsidRPr="00A9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3323" w:rsidRPr="00697B9B" w:rsidTr="009B0697">
        <w:trPr>
          <w:trHeight w:val="125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Галиев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"Основа"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часть)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C33323" w:rsidRPr="00697B9B" w:rsidTr="009B0697">
        <w:trPr>
          <w:trHeight w:val="187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М.Галиев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трывки повести "Основа" (часть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C33323" w:rsidRPr="00697B9B" w:rsidTr="009B0697">
        <w:trPr>
          <w:trHeight w:val="8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М.Галиев 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.Отрывки повести "Основа "(часть 4)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C33323" w:rsidRPr="00697B9B" w:rsidTr="009B0697">
        <w:trPr>
          <w:trHeight w:val="337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163891" w:rsidRDefault="00C33323" w:rsidP="00F878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работа. Постановк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сценического произведения</w:t>
            </w:r>
            <w:r w:rsidR="009B06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A9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268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 /2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"Зимний вечер", "Я вас любил"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A9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2742F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Лермонтов "Тучи"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A9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408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Фантастика/1 ч.</w:t>
            </w: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Тимергалин "На секретной планете".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Р.Фаизов "Бабочка".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A9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  <w:r w:rsidR="009B0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A9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Г.Гильманова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двух друзьях и старике»</w:t>
            </w:r>
            <w:r w:rsidR="009B06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A9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 Р.Файзуллин "Единственный", Г.Афзал "Ум, честь,</w:t>
            </w:r>
            <w:r w:rsidR="009B0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знание".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A9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286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3323" w:rsidRPr="00A93F4D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68ч.</w:t>
            </w:r>
          </w:p>
        </w:tc>
      </w:tr>
    </w:tbl>
    <w:p w:rsidR="00C33323" w:rsidRDefault="00C33323" w:rsidP="009B06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6"/>
        <w:tblW w:w="13324" w:type="dxa"/>
        <w:tblInd w:w="392" w:type="dxa"/>
        <w:tblLayout w:type="fixed"/>
        <w:tblLook w:val="04A0"/>
      </w:tblPr>
      <w:tblGrid>
        <w:gridCol w:w="3544"/>
        <w:gridCol w:w="850"/>
        <w:gridCol w:w="7186"/>
        <w:gridCol w:w="1744"/>
      </w:tblGrid>
      <w:tr w:rsidR="00C33323" w:rsidRPr="00697B9B" w:rsidTr="009B0697">
        <w:trPr>
          <w:trHeight w:val="276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850" w:type="dxa"/>
            <w:vMerge w:val="restart"/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186" w:type="dxa"/>
            <w:vMerge w:val="restart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44" w:type="dxa"/>
            <w:vMerge w:val="restart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33323" w:rsidRPr="00697B9B" w:rsidTr="009B0697">
        <w:trPr>
          <w:trHeight w:val="276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6" w:type="dxa"/>
            <w:vMerge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школе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баит. Баит "Суюмбика"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"Баит о невесте-неумехе", "Баит о русско-французской войне".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Р.Файзуллин"Баит о пароходе".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Мунаджаты.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Мунаджаты Э.Шарифуллиной и Л.Шагирджан.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17 века /1ч.</w:t>
            </w:r>
          </w:p>
        </w:tc>
        <w:tc>
          <w:tcPr>
            <w:tcW w:w="850" w:type="dxa"/>
          </w:tcPr>
          <w:p w:rsidR="00C33323" w:rsidRPr="00697B9B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71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Сайяди "Эпос Бабахана". Портрет. Переходность в литературе.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18 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0" w:type="dxa"/>
          </w:tcPr>
          <w:p w:rsidR="00C33323" w:rsidRPr="00697B9B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стихосложения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Стихи Р. Гаташа, М. Мирзы.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литературы XVIII века.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знь и творчество Т. Ялчыгол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XIX века.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/3</w:t>
            </w: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XIX века.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Акмуллы.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М.Агламов"Телега Акмуллы", "Баит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Акмуллы"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Карими "Дочь мурзы Фатима". Ф. Тарханова "Я человек XIX века".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Татарская литература XX века.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/25</w:t>
            </w: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период творчества Г. Тукая.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ихи Тукая. Наследие Г. Тукая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О Казанском периоде творчества Г.Тукая(доклад, реферат, сочинение или проектная работа).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Г.Тукай. Стихи "Слова одного татарского поэта"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чт.Информация о литературном наследие Г.Тукая. Стихи Р. Гаташ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"Лето 1913 года. Зайтуна на могиле Г. Тукая"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253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Ибрагимова. Рассказ "Алмачуар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23" w:rsidRDefault="00C33323" w:rsidP="00F8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33323" w:rsidRPr="00697B9B" w:rsidTr="009B0697">
        <w:trPr>
          <w:trHeight w:val="240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6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Р. Харис "О гибели Алмачуар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”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Камала. Рассказ "В метель". Музей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Ш. Камала в Казани.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 "Рай -  у ног матерей" Проектная работа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С. Рамиева. Стихи С. Рамиева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 Ш. Бабича. Стихи Ш. Бабича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Думави. Рассказ "Русалка"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С. Хакима, М. Валиева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Вн.чт.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ФатихХусн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"Нерассказанная повесть".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Аннотация. Рецензия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3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6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Маннура. 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33323" w:rsidRPr="00697B9B" w:rsidTr="009B0697">
        <w:trPr>
          <w:trHeight w:val="120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6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Роман. Роман "Муса".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Афзала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Г. Афзала. Лирика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241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 Махдиев "Человек уходит - песня остаётся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323" w:rsidRDefault="00C33323" w:rsidP="00F8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33323" w:rsidRPr="00697B9B" w:rsidTr="009B0697">
        <w:trPr>
          <w:trHeight w:val="26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Шарифуллина "На небе Тукая". 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3323" w:rsidRPr="00697B9B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М. Агламова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Агламов "В мире берёз". 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Ф. Садриева. 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 из 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логии "Радость несчастных". 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Р. Хариса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Буинский музей Р. Хариса.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2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Драматургия. /8</w:t>
            </w: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86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Р.Харис.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"Любовные сны Тукая".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33323" w:rsidRPr="00697B9B" w:rsidTr="009B0697">
        <w:trPr>
          <w:trHeight w:val="133"/>
        </w:trPr>
        <w:tc>
          <w:tcPr>
            <w:tcW w:w="3544" w:type="dxa"/>
            <w:vMerge/>
          </w:tcPr>
          <w:p w:rsidR="00C33323" w:rsidRDefault="00C33323" w:rsidP="00F878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86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Р.Харис.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"Любовные сны Тукая".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9B0697">
        <w:trPr>
          <w:trHeight w:val="257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86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М.Файзи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"Галиябану". 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33323" w:rsidRPr="00697B9B" w:rsidTr="009B0697">
        <w:trPr>
          <w:trHeight w:val="226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3323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М. Файзи.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на тему"Любовь Халила и Галиябану"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Т. Миннуллина. 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09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86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Т.Миннулина "У совести нет вариантов»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</w:rPr>
              <w:t>, 1 часть.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86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Т.Миннулина "У совести нет вариантов»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</w:rPr>
              <w:t>,2 часть.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44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Лирика 20 века./9</w:t>
            </w: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86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татарской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33323" w:rsidRPr="00697B9B" w:rsidTr="009B0697">
        <w:trPr>
          <w:trHeight w:val="120"/>
        </w:trPr>
        <w:tc>
          <w:tcPr>
            <w:tcW w:w="3544" w:type="dxa"/>
            <w:vMerge/>
          </w:tcPr>
          <w:p w:rsidR="00C33323" w:rsidRDefault="00C33323" w:rsidP="00F878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86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Короткие стихи.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241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323" w:rsidRPr="00697B9B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86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Г.Р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ахима</w:t>
            </w:r>
            <w:r w:rsidR="009B0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33323" w:rsidRPr="00697B9B" w:rsidTr="009B0697">
        <w:trPr>
          <w:trHeight w:val="241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86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Р.Гаташа.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теме "Татарские поэты в Европе".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Р.Мингалим. Стихотворение "Вы откуда? "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 чт. Стихи о матери.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Pr="00697B9B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Р.Миннулин."Где родились поэты?", Л.Шагиржан. Стихи "Цена татарского поэта"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Мударрис Валиев. "Поляна" стихотворение. Ркаиль Зайдулла. Стихотворение "Стою</w:t>
            </w:r>
            <w:r w:rsidR="009B0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смотрю на свою Казань"</w:t>
            </w:r>
            <w:r w:rsidR="009B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 20 века./9 ч.</w:t>
            </w:r>
          </w:p>
        </w:tc>
        <w:tc>
          <w:tcPr>
            <w:tcW w:w="850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Латифи. Рассказ "Беда с ногами"</w:t>
            </w:r>
            <w:r w:rsidR="009B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Ахат Гаффар. Рассказ "Аист"</w:t>
            </w:r>
            <w:r w:rsidR="009B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Ф.Шафигуллин. Рассказ" Голубой каток".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Ф.Шафигуллин. Рассказ "Тень на горке"</w:t>
            </w:r>
            <w:r w:rsidR="009B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"Глаз души".Рассказ Р.Мухаммадиева</w:t>
            </w:r>
            <w:r w:rsidR="009B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 чт. Н.Гиматдинова "Царь поляны".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Г.Гильманов. Новелла "Зеленый попугай".Жанр новеллы.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Д.Гайнетдинова. Притча "Голос души"</w:t>
            </w:r>
            <w:r w:rsidR="009B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</w:t>
            </w:r>
            <w:r w:rsidR="009B0697">
              <w:rPr>
                <w:rFonts w:ascii="Times New Roman" w:hAnsi="Times New Roman" w:cs="Times New Roman"/>
                <w:sz w:val="24"/>
                <w:szCs w:val="24"/>
              </w:rPr>
              <w:t xml:space="preserve">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(тест). 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531"/>
        </w:trPr>
        <w:tc>
          <w:tcPr>
            <w:tcW w:w="3544" w:type="dxa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литература./ 1 ч.</w:t>
            </w:r>
          </w:p>
        </w:tc>
        <w:tc>
          <w:tcPr>
            <w:tcW w:w="850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А.Куприн. Отрывок из произведения "Олеся"</w:t>
            </w:r>
            <w:r w:rsidR="009B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257"/>
        </w:trPr>
        <w:tc>
          <w:tcPr>
            <w:tcW w:w="3544" w:type="dxa"/>
            <w:vMerge w:val="restart"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Повторение/ 2 ч.</w:t>
            </w:r>
          </w:p>
        </w:tc>
        <w:tc>
          <w:tcPr>
            <w:tcW w:w="850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произведений, изученных в течение года.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Повторение.Стихотворение Л.Шагиржан "Хлеб души"</w:t>
            </w:r>
            <w:r w:rsidR="009B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97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C33323" w:rsidRPr="00697B9B" w:rsidTr="009B0697">
        <w:trPr>
          <w:trHeight w:val="138"/>
        </w:trPr>
        <w:tc>
          <w:tcPr>
            <w:tcW w:w="3544" w:type="dxa"/>
            <w:vMerge/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323" w:rsidRDefault="00C33323" w:rsidP="00F878AB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33323" w:rsidRPr="00097D8A" w:rsidRDefault="00C33323" w:rsidP="00F87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ч.</w:t>
            </w:r>
          </w:p>
        </w:tc>
      </w:tr>
    </w:tbl>
    <w:p w:rsidR="00A3696B" w:rsidRDefault="00C33323" w:rsidP="00C333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6"/>
        <w:tblW w:w="13538" w:type="dxa"/>
        <w:tblInd w:w="392" w:type="dxa"/>
        <w:tblLayout w:type="fixed"/>
        <w:tblLook w:val="04A0"/>
      </w:tblPr>
      <w:tblGrid>
        <w:gridCol w:w="3046"/>
        <w:gridCol w:w="1354"/>
        <w:gridCol w:w="7223"/>
        <w:gridCol w:w="1915"/>
      </w:tblGrid>
      <w:tr w:rsidR="00C33323" w:rsidRPr="00697B9B" w:rsidTr="00C33323">
        <w:trPr>
          <w:trHeight w:val="281"/>
        </w:trPr>
        <w:tc>
          <w:tcPr>
            <w:tcW w:w="3046" w:type="dxa"/>
            <w:vMerge w:val="restart"/>
          </w:tcPr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354" w:type="dxa"/>
            <w:vMerge w:val="restart"/>
          </w:tcPr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223" w:type="dxa"/>
            <w:vMerge w:val="restart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</w:t>
            </w:r>
          </w:p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C33323" w:rsidRPr="00697B9B" w:rsidTr="00C33323">
        <w:trPr>
          <w:trHeight w:val="293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  <w:vMerge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323" w:rsidRPr="00697B9B" w:rsidTr="00C33323">
        <w:trPr>
          <w:trHeight w:val="293"/>
        </w:trPr>
        <w:tc>
          <w:tcPr>
            <w:tcW w:w="3046" w:type="dxa"/>
            <w:vMerge w:val="restart"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Введение. Древняя литература /4ч.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Периоды тюркско-татарской литературы.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255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рунические письмена</w:t>
            </w:r>
            <w:r w:rsidR="009B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уйгурские письмена.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Махмут Кашгари и его работа "Диване-логатет торк".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Тюркская литература времен исламизации.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Тюркская литература времен исламизации.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Ахмет Ясави и Сулейман Бакыргани и их творчество.Жанры мадхия и марсия</w:t>
            </w:r>
            <w:r w:rsidR="009B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420"/>
        </w:trPr>
        <w:tc>
          <w:tcPr>
            <w:tcW w:w="3046" w:type="dxa"/>
            <w:vMerge w:val="restart"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Тюркско-татарская литература времен Золотой Орды.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/3ч.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9B0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Тюркско-татарская литература времен Золотой Орды. 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C33323">
        <w:trPr>
          <w:trHeight w:val="420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9B0697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C33323"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литературы. Трагедия. Дастан “Идегәй”</w:t>
            </w:r>
            <w:r w:rsidR="00C33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критика. Творчество Мауля Колый.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Религия и суфизм в тюркско-татарской литературе.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Религия и суфизм в тюркско-татарской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Виртуальное путешествие в Булгарский государственный историко-архитектурный музей-заповедник 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История татарской литературы XIX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История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тарской литературы XIX века.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 w:val="restart"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Поэзия XIX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Поэзия XIX века. Стихотворения Г.Каргалыя, Х.Салихова, Г.Чок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рыя, М.Акмуллы.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 чт.Поэты 19 века.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 w:val="restart"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Проза XIX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/6ч.</w:t>
            </w: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Проза XIX века. М.Акъегетзада «Хисаметдин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менла».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27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3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9B0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Мусы Акъегетзадэ. 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C33323">
        <w:trPr>
          <w:trHeight w:val="140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3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9B0697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"Хисаметдин </w:t>
            </w:r>
            <w:r w:rsidR="00C33323">
              <w:rPr>
                <w:rFonts w:ascii="Times New Roman" w:hAnsi="Times New Roman" w:cs="Times New Roman"/>
                <w:sz w:val="24"/>
                <w:szCs w:val="24"/>
              </w:rPr>
              <w:t>менла"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C33323">
        <w:trPr>
          <w:trHeight w:val="140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3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Творчество Р.Фахретдинова.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C33323">
        <w:trPr>
          <w:trHeight w:val="298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"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Асма, яки Гамал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жаза»</w:t>
            </w:r>
            <w:r w:rsidR="009B0697">
              <w:rPr>
                <w:rFonts w:ascii="Times New Roman" w:hAnsi="Times New Roman" w:cs="Times New Roman"/>
                <w:sz w:val="24"/>
                <w:szCs w:val="24"/>
              </w:rPr>
              <w:t>.Часть 1.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C33323">
        <w:trPr>
          <w:trHeight w:val="128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3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"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Асма, яки Гамал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жаза»</w:t>
            </w:r>
            <w:r w:rsidR="009B0697">
              <w:rPr>
                <w:rFonts w:ascii="Times New Roman" w:hAnsi="Times New Roman" w:cs="Times New Roman"/>
                <w:sz w:val="24"/>
                <w:szCs w:val="24"/>
              </w:rPr>
              <w:t>.Часть 2.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омство с творчеством З.Бигиева.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З.Бигие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“Меңнәр, яки ГүзәлкызХәдичә”.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Ш.Мухамадо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в “Япон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сугышы, яки Доброволец Батыргали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агай”.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  <w:r w:rsidR="009B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 xml:space="preserve"> Сатира.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Сочинение на тему "Настоящее и ложное мужество"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 w:val="restart"/>
            <w:tcBorders>
              <w:top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Начало татарской драматургии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/3ч.</w:t>
            </w:r>
          </w:p>
          <w:p w:rsidR="00C33323" w:rsidRPr="00697B9B" w:rsidRDefault="00C33323" w:rsidP="00F878AB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Начало татарской драматургии. Г.Ильяси “Бичара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кыз”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Драматические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Г.Камала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90"/>
        </w:trPr>
        <w:tc>
          <w:tcPr>
            <w:tcW w:w="3046" w:type="dxa"/>
            <w:vMerge w:val="restart"/>
            <w:tcBorders>
              <w:top w:val="single" w:sz="4" w:space="0" w:color="auto"/>
            </w:tcBorders>
          </w:tcPr>
          <w:p w:rsidR="00C33323" w:rsidRPr="00697B9B" w:rsidRDefault="00C33323" w:rsidP="00F878AB">
            <w:pPr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Комедия. Трагикомедия.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3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3E5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Г.Камал “Беренче театр”. 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C33323">
        <w:trPr>
          <w:trHeight w:val="89"/>
        </w:trPr>
        <w:tc>
          <w:tcPr>
            <w:tcW w:w="3046" w:type="dxa"/>
            <w:vMerge/>
            <w:tcBorders>
              <w:top w:val="single" w:sz="4" w:space="0" w:color="auto"/>
            </w:tcBorders>
          </w:tcPr>
          <w:p w:rsidR="00C33323" w:rsidRPr="00697B9B" w:rsidRDefault="00C33323" w:rsidP="00F8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3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литературы: комедия, трагикомедия.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Шариф Хусаинов: жизнь и творчество.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26E2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78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3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Ш.Хусаенов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Драма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“Әниемнең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 xml:space="preserve"> күлмәге”,ч.1.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C33323">
        <w:trPr>
          <w:trHeight w:val="102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3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r w:rsidRPr="00BA3146">
              <w:rPr>
                <w:rFonts w:ascii="Times New Roman" w:hAnsi="Times New Roman" w:cs="Times New Roman"/>
                <w:sz w:val="24"/>
                <w:szCs w:val="24"/>
              </w:rPr>
              <w:t>Ш.Хусаен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ов. Драма “Әниемнең ак күлмәге”,ч.2.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C33323">
        <w:trPr>
          <w:trHeight w:val="102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3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r w:rsidRPr="00BA3146">
              <w:rPr>
                <w:rFonts w:ascii="Times New Roman" w:hAnsi="Times New Roman" w:cs="Times New Roman"/>
                <w:sz w:val="24"/>
                <w:szCs w:val="24"/>
              </w:rPr>
              <w:t>Ш.Хусаенов. Драм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а “Әниемнең ак күлмәге”,ч.3.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"Душа матери-стекло"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26E2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 w:val="restart"/>
            <w:tcBorders>
              <w:top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Поэзия./2ч.</w:t>
            </w: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Габдулла Тукай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"Молитва матери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26E2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 чт. Кодекс по Г.Тукаю.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26E2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 w:val="restart"/>
            <w:tcBorders>
              <w:top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</w:t>
            </w:r>
          </w:p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/25ч.</w:t>
            </w:r>
          </w:p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века. Проза. Ф.Амирхан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жизнь и творчество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26E2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90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3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3E5CD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Ф.Амирхана “Хаят”,часть 1.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27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3E5CD3" w:rsidP="00F878AB">
            <w:r>
              <w:rPr>
                <w:rFonts w:ascii="Times New Roman" w:hAnsi="Times New Roman" w:cs="Times New Roman"/>
                <w:sz w:val="24"/>
                <w:szCs w:val="24"/>
              </w:rPr>
              <w:t>Повесть Ф.Амирхана “Хаят”,часть 2.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0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3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3E5CD3" w:rsidP="00F878AB">
            <w:r>
              <w:rPr>
                <w:rFonts w:ascii="Times New Roman" w:hAnsi="Times New Roman" w:cs="Times New Roman"/>
                <w:sz w:val="24"/>
                <w:szCs w:val="24"/>
              </w:rPr>
              <w:t>Повесть Ф.Амирхана “Хаят”,часть 3.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Г.Ибрагимов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Г.Ибрагимова "Любовь - счастье".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27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3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Еники. Повесть "Невысказанное завещание".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15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r w:rsidRPr="00056C76">
              <w:rPr>
                <w:rFonts w:ascii="Times New Roman" w:hAnsi="Times New Roman" w:cs="Times New Roman"/>
                <w:sz w:val="24"/>
                <w:szCs w:val="24"/>
              </w:rPr>
              <w:t>А. Еники. Повесть "Невысказанное завещание".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52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r w:rsidRPr="00056C76">
              <w:rPr>
                <w:rFonts w:ascii="Times New Roman" w:hAnsi="Times New Roman" w:cs="Times New Roman"/>
                <w:sz w:val="24"/>
                <w:szCs w:val="24"/>
              </w:rPr>
              <w:t>А. Еники. Повесть "Невысказанное завещание".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65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3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r w:rsidRPr="00056C76">
              <w:rPr>
                <w:rFonts w:ascii="Times New Roman" w:hAnsi="Times New Roman" w:cs="Times New Roman"/>
                <w:sz w:val="24"/>
                <w:szCs w:val="24"/>
              </w:rPr>
              <w:t>А. Еники. Повесть "Невысказанное завещание".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52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3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повести А.Еники.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27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3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3E5CD3" w:rsidP="00F878AB">
            <w:r>
              <w:rPr>
                <w:rFonts w:ascii="Times New Roman" w:hAnsi="Times New Roman" w:cs="Times New Roman"/>
                <w:sz w:val="24"/>
                <w:szCs w:val="24"/>
              </w:rPr>
              <w:t>Г.Апсалямов."Белые цветы",часть 1.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52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3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3E5CD3" w:rsidP="00F878AB">
            <w:r>
              <w:rPr>
                <w:rFonts w:ascii="Times New Roman" w:hAnsi="Times New Roman" w:cs="Times New Roman"/>
                <w:sz w:val="24"/>
                <w:szCs w:val="24"/>
              </w:rPr>
              <w:t>Г.Апсалямов."Белые цветы", часть 2.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27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3E5CD3" w:rsidP="00F878AB">
            <w:r>
              <w:rPr>
                <w:rFonts w:ascii="Times New Roman" w:hAnsi="Times New Roman" w:cs="Times New Roman"/>
                <w:sz w:val="24"/>
                <w:szCs w:val="24"/>
              </w:rPr>
              <w:t>Г.Апсалямов."Белые цветы",часть 3.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0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3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3E5CD3" w:rsidP="00F878AB">
            <w:r>
              <w:rPr>
                <w:rFonts w:ascii="Times New Roman" w:hAnsi="Times New Roman" w:cs="Times New Roman"/>
                <w:sz w:val="24"/>
                <w:szCs w:val="24"/>
              </w:rPr>
              <w:t>Г.Апсалямов."Белые цветы",часть 4.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 Гиляжев:жизнь и творчество.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90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3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3E5CD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"В пятницу вечером", часть 1.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89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3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"В пятницу ве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чером",часть 2.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392C4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Сочинение по повести "В пятницу вечером".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26E2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39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3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звонок татар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C33323">
        <w:trPr>
          <w:trHeight w:val="140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3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 Мингалим: жизнь и творчество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ассказ "Желтая,прежелтая осень", часть 1.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26E2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ассказ "Желтая,прежелтая осень",часть 2.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26E2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 чт."Достойный жених.Фаниса Яруллина.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26E2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545"/>
        </w:trPr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Публицистика.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3E5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Публицистика. М.Юнус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Су, күк турында хикәяләр”.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026E2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572"/>
        </w:trPr>
        <w:tc>
          <w:tcPr>
            <w:tcW w:w="3046" w:type="dxa"/>
            <w:tcBorders>
              <w:top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Поэзия ХХ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/5ч.</w:t>
            </w: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Публицистика. М.Юнус “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Жир турында хикәя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C33323" w:rsidRDefault="00C33323" w:rsidP="00F878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23" w:rsidRPr="00697B9B" w:rsidTr="00C33323">
        <w:trPr>
          <w:trHeight w:val="562"/>
        </w:trPr>
        <w:tc>
          <w:tcPr>
            <w:tcW w:w="3046" w:type="dxa"/>
            <w:vMerge w:val="restart"/>
            <w:tcBorders>
              <w:top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Р.Мингалим."О желтая осень!" и другие стихи. Понятие о персонификации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  <w:tcBorders>
              <w:top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Поэзия ХХ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Г.Афзал, Р.Ахметзянов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FC7C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 чт.Стихи поэтов 20 века. Региональный  компонент. Б.Сулейманов. Стихи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FC7C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FC7C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273"/>
        </w:trPr>
        <w:tc>
          <w:tcPr>
            <w:tcW w:w="3046" w:type="dxa"/>
            <w:vMerge w:val="restart"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Произведения с переводом.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орение изученного/1ч.</w:t>
            </w:r>
          </w:p>
        </w:tc>
        <w:tc>
          <w:tcPr>
            <w:tcW w:w="1354" w:type="dxa"/>
          </w:tcPr>
          <w:p w:rsidR="00C33323" w:rsidRPr="00FB55E4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ками. Повторение пройденного по теме «Татарская литература 19 в»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</w:pPr>
            <w:r w:rsidRPr="00FC7CC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3E5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А.Пушкина и Г.Тукая "Пророк".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темы «Литераура 20 в»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Pr="00FC7CC0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C33323">
        <w:trPr>
          <w:trHeight w:val="146"/>
        </w:trPr>
        <w:tc>
          <w:tcPr>
            <w:tcW w:w="3046" w:type="dxa"/>
            <w:vMerge/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</w:t>
            </w:r>
            <w:r w:rsidR="003E5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3323" w:rsidRPr="00697B9B" w:rsidTr="00C33323">
        <w:trPr>
          <w:trHeight w:val="290"/>
        </w:trPr>
        <w:tc>
          <w:tcPr>
            <w:tcW w:w="3046" w:type="dxa"/>
            <w:tcBorders>
              <w:bottom w:val="single" w:sz="4" w:space="0" w:color="auto"/>
            </w:tcBorders>
          </w:tcPr>
          <w:p w:rsidR="00C33323" w:rsidRPr="00697B9B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3323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C33323" w:rsidRDefault="00C33323" w:rsidP="00F8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C33323" w:rsidRPr="00FC7CC0" w:rsidRDefault="00C33323" w:rsidP="00F8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</w:t>
            </w:r>
          </w:p>
        </w:tc>
      </w:tr>
    </w:tbl>
    <w:p w:rsidR="00C33323" w:rsidRDefault="00C33323" w:rsidP="00C333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23" w:rsidRDefault="00C33323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23" w:rsidRDefault="00C33323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23" w:rsidRDefault="00C33323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23" w:rsidRDefault="00C33323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CD3" w:rsidRDefault="003E5CD3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CD3" w:rsidRDefault="003E5CD3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CD3" w:rsidRDefault="003E5CD3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CD3" w:rsidRDefault="003E5CD3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CD3" w:rsidRDefault="003E5CD3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CD3" w:rsidRDefault="003E5CD3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CD3" w:rsidRDefault="003E5CD3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5CD3" w:rsidRDefault="003E5CD3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CD3" w:rsidRDefault="003E5CD3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23" w:rsidRDefault="00C33323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23" w:rsidRDefault="00C33323" w:rsidP="00A66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3323" w:rsidSect="005544FD">
      <w:footerReference w:type="default" r:id="rId9"/>
      <w:pgSz w:w="16838" w:h="11900" w:orient="landscape" w:code="9"/>
      <w:pgMar w:top="1134" w:right="1103" w:bottom="993" w:left="1701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CB" w:rsidRDefault="00DF38CB" w:rsidP="005544FD">
      <w:pPr>
        <w:spacing w:after="0" w:line="240" w:lineRule="auto"/>
      </w:pPr>
      <w:r>
        <w:separator/>
      </w:r>
    </w:p>
  </w:endnote>
  <w:endnote w:type="continuationSeparator" w:id="0">
    <w:p w:rsidR="00DF38CB" w:rsidRDefault="00DF38CB" w:rsidP="0055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1576"/>
      <w:docPartObj>
        <w:docPartGallery w:val="Page Numbers (Bottom of Page)"/>
        <w:docPartUnique/>
      </w:docPartObj>
    </w:sdtPr>
    <w:sdtContent>
      <w:p w:rsidR="009B0697" w:rsidRDefault="00D00D93">
        <w:pPr>
          <w:pStyle w:val="ab"/>
          <w:jc w:val="center"/>
        </w:pPr>
        <w:r>
          <w:fldChar w:fldCharType="begin"/>
        </w:r>
        <w:r w:rsidR="009B0697">
          <w:instrText>PAGE   \* MERGEFORMAT</w:instrText>
        </w:r>
        <w:r>
          <w:fldChar w:fldCharType="separate"/>
        </w:r>
        <w:r w:rsidR="00AF4A8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B0697" w:rsidRDefault="009B06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CB" w:rsidRDefault="00DF38CB" w:rsidP="005544FD">
      <w:pPr>
        <w:spacing w:after="0" w:line="240" w:lineRule="auto"/>
      </w:pPr>
      <w:r>
        <w:separator/>
      </w:r>
    </w:p>
  </w:footnote>
  <w:footnote w:type="continuationSeparator" w:id="0">
    <w:p w:rsidR="00DF38CB" w:rsidRDefault="00DF38CB" w:rsidP="0055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565"/>
    <w:multiLevelType w:val="hybridMultilevel"/>
    <w:tmpl w:val="2A82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419"/>
    <w:rsid w:val="000000CC"/>
    <w:rsid w:val="000100B3"/>
    <w:rsid w:val="000172F5"/>
    <w:rsid w:val="000243C7"/>
    <w:rsid w:val="00034ECC"/>
    <w:rsid w:val="00043FF8"/>
    <w:rsid w:val="00052233"/>
    <w:rsid w:val="00055B83"/>
    <w:rsid w:val="00060FB9"/>
    <w:rsid w:val="00070B04"/>
    <w:rsid w:val="0007483E"/>
    <w:rsid w:val="00084419"/>
    <w:rsid w:val="000977F1"/>
    <w:rsid w:val="000B4372"/>
    <w:rsid w:val="000B45E2"/>
    <w:rsid w:val="000C0986"/>
    <w:rsid w:val="000C16D1"/>
    <w:rsid w:val="000D2493"/>
    <w:rsid w:val="000D4B59"/>
    <w:rsid w:val="000F10D6"/>
    <w:rsid w:val="00105881"/>
    <w:rsid w:val="00124736"/>
    <w:rsid w:val="00143249"/>
    <w:rsid w:val="00146388"/>
    <w:rsid w:val="00163891"/>
    <w:rsid w:val="00164EEA"/>
    <w:rsid w:val="00174713"/>
    <w:rsid w:val="00183D19"/>
    <w:rsid w:val="001B2D0D"/>
    <w:rsid w:val="001C0B5E"/>
    <w:rsid w:val="001C1C82"/>
    <w:rsid w:val="001D3CE8"/>
    <w:rsid w:val="001E0A71"/>
    <w:rsid w:val="001E1B3A"/>
    <w:rsid w:val="001F6EF2"/>
    <w:rsid w:val="00203A77"/>
    <w:rsid w:val="00225E5D"/>
    <w:rsid w:val="0023764B"/>
    <w:rsid w:val="00250EEE"/>
    <w:rsid w:val="00251A08"/>
    <w:rsid w:val="00253918"/>
    <w:rsid w:val="00266631"/>
    <w:rsid w:val="002742FB"/>
    <w:rsid w:val="00276F08"/>
    <w:rsid w:val="002900C5"/>
    <w:rsid w:val="002966CB"/>
    <w:rsid w:val="002A5277"/>
    <w:rsid w:val="002B00C3"/>
    <w:rsid w:val="002B3762"/>
    <w:rsid w:val="002B5253"/>
    <w:rsid w:val="002C3E19"/>
    <w:rsid w:val="002D0B67"/>
    <w:rsid w:val="00323D39"/>
    <w:rsid w:val="00330D27"/>
    <w:rsid w:val="00331E6D"/>
    <w:rsid w:val="00346A12"/>
    <w:rsid w:val="00357847"/>
    <w:rsid w:val="00364ADD"/>
    <w:rsid w:val="00372153"/>
    <w:rsid w:val="003B234D"/>
    <w:rsid w:val="003C7966"/>
    <w:rsid w:val="003E1F41"/>
    <w:rsid w:val="003E5CD3"/>
    <w:rsid w:val="003F633A"/>
    <w:rsid w:val="00446536"/>
    <w:rsid w:val="00451256"/>
    <w:rsid w:val="00460DEF"/>
    <w:rsid w:val="00462ECF"/>
    <w:rsid w:val="00487E82"/>
    <w:rsid w:val="004E014A"/>
    <w:rsid w:val="004E3F40"/>
    <w:rsid w:val="004F07F8"/>
    <w:rsid w:val="004F45A1"/>
    <w:rsid w:val="004F5798"/>
    <w:rsid w:val="0052655E"/>
    <w:rsid w:val="00526612"/>
    <w:rsid w:val="005544FD"/>
    <w:rsid w:val="00560033"/>
    <w:rsid w:val="00560620"/>
    <w:rsid w:val="00560B7A"/>
    <w:rsid w:val="0056138A"/>
    <w:rsid w:val="00584AE3"/>
    <w:rsid w:val="00595B1B"/>
    <w:rsid w:val="005B0285"/>
    <w:rsid w:val="005B7CBE"/>
    <w:rsid w:val="00604A7E"/>
    <w:rsid w:val="00607BA5"/>
    <w:rsid w:val="006121EB"/>
    <w:rsid w:val="00617EB3"/>
    <w:rsid w:val="006300D4"/>
    <w:rsid w:val="00645CC9"/>
    <w:rsid w:val="00647ED5"/>
    <w:rsid w:val="0066211E"/>
    <w:rsid w:val="006665F9"/>
    <w:rsid w:val="0068541C"/>
    <w:rsid w:val="006911FF"/>
    <w:rsid w:val="006926C7"/>
    <w:rsid w:val="00697B9B"/>
    <w:rsid w:val="006B1EFB"/>
    <w:rsid w:val="006B3D44"/>
    <w:rsid w:val="006D60BD"/>
    <w:rsid w:val="006E528E"/>
    <w:rsid w:val="007034BF"/>
    <w:rsid w:val="00706353"/>
    <w:rsid w:val="0071084E"/>
    <w:rsid w:val="00711003"/>
    <w:rsid w:val="00715ED8"/>
    <w:rsid w:val="00724188"/>
    <w:rsid w:val="00733042"/>
    <w:rsid w:val="00736280"/>
    <w:rsid w:val="00746FDF"/>
    <w:rsid w:val="00756BA4"/>
    <w:rsid w:val="0077684E"/>
    <w:rsid w:val="00782994"/>
    <w:rsid w:val="00824BD7"/>
    <w:rsid w:val="00832E44"/>
    <w:rsid w:val="00836929"/>
    <w:rsid w:val="0084611E"/>
    <w:rsid w:val="008538BF"/>
    <w:rsid w:val="008566EA"/>
    <w:rsid w:val="00865E55"/>
    <w:rsid w:val="008733E5"/>
    <w:rsid w:val="00894993"/>
    <w:rsid w:val="00895DEE"/>
    <w:rsid w:val="008A064A"/>
    <w:rsid w:val="008B2E56"/>
    <w:rsid w:val="008B527C"/>
    <w:rsid w:val="008F20CD"/>
    <w:rsid w:val="00900CB7"/>
    <w:rsid w:val="00903EC8"/>
    <w:rsid w:val="00904E1D"/>
    <w:rsid w:val="00916D51"/>
    <w:rsid w:val="00930610"/>
    <w:rsid w:val="00934A8D"/>
    <w:rsid w:val="00946159"/>
    <w:rsid w:val="00980429"/>
    <w:rsid w:val="00983B01"/>
    <w:rsid w:val="00993458"/>
    <w:rsid w:val="00993831"/>
    <w:rsid w:val="009B0697"/>
    <w:rsid w:val="009B5833"/>
    <w:rsid w:val="009C07FC"/>
    <w:rsid w:val="009E04F6"/>
    <w:rsid w:val="009E3DF9"/>
    <w:rsid w:val="009E3F02"/>
    <w:rsid w:val="009F1CF6"/>
    <w:rsid w:val="00A0470A"/>
    <w:rsid w:val="00A17E80"/>
    <w:rsid w:val="00A27600"/>
    <w:rsid w:val="00A3696B"/>
    <w:rsid w:val="00A441DB"/>
    <w:rsid w:val="00A66782"/>
    <w:rsid w:val="00A95CFC"/>
    <w:rsid w:val="00A9603B"/>
    <w:rsid w:val="00AA3E6F"/>
    <w:rsid w:val="00AB031A"/>
    <w:rsid w:val="00AB0CF4"/>
    <w:rsid w:val="00AB32C3"/>
    <w:rsid w:val="00AC6228"/>
    <w:rsid w:val="00AF2B2F"/>
    <w:rsid w:val="00AF4A8B"/>
    <w:rsid w:val="00B02399"/>
    <w:rsid w:val="00B21850"/>
    <w:rsid w:val="00B323FC"/>
    <w:rsid w:val="00B348C8"/>
    <w:rsid w:val="00B36F30"/>
    <w:rsid w:val="00B374D7"/>
    <w:rsid w:val="00B453A3"/>
    <w:rsid w:val="00B4600D"/>
    <w:rsid w:val="00B53467"/>
    <w:rsid w:val="00B8330C"/>
    <w:rsid w:val="00B922BF"/>
    <w:rsid w:val="00BA25A1"/>
    <w:rsid w:val="00BC71B2"/>
    <w:rsid w:val="00BD46A6"/>
    <w:rsid w:val="00BD516E"/>
    <w:rsid w:val="00BE75A4"/>
    <w:rsid w:val="00C33323"/>
    <w:rsid w:val="00C34467"/>
    <w:rsid w:val="00C34A49"/>
    <w:rsid w:val="00C576C0"/>
    <w:rsid w:val="00C6083F"/>
    <w:rsid w:val="00C6368A"/>
    <w:rsid w:val="00C636DC"/>
    <w:rsid w:val="00C71E7B"/>
    <w:rsid w:val="00C76A57"/>
    <w:rsid w:val="00CA24D7"/>
    <w:rsid w:val="00CB57F0"/>
    <w:rsid w:val="00CD63F5"/>
    <w:rsid w:val="00CF1621"/>
    <w:rsid w:val="00D00D93"/>
    <w:rsid w:val="00D21CFF"/>
    <w:rsid w:val="00D229B9"/>
    <w:rsid w:val="00D22D03"/>
    <w:rsid w:val="00D361BF"/>
    <w:rsid w:val="00D44C48"/>
    <w:rsid w:val="00D44D95"/>
    <w:rsid w:val="00D54EAB"/>
    <w:rsid w:val="00D61129"/>
    <w:rsid w:val="00D954A1"/>
    <w:rsid w:val="00DA03AF"/>
    <w:rsid w:val="00DA3F4F"/>
    <w:rsid w:val="00DB3EBA"/>
    <w:rsid w:val="00DB7A55"/>
    <w:rsid w:val="00DF38CB"/>
    <w:rsid w:val="00E05931"/>
    <w:rsid w:val="00E45668"/>
    <w:rsid w:val="00E53783"/>
    <w:rsid w:val="00E60A32"/>
    <w:rsid w:val="00E80251"/>
    <w:rsid w:val="00ED03E8"/>
    <w:rsid w:val="00ED6631"/>
    <w:rsid w:val="00F070CC"/>
    <w:rsid w:val="00F15DE6"/>
    <w:rsid w:val="00F331EE"/>
    <w:rsid w:val="00F700F8"/>
    <w:rsid w:val="00F878AB"/>
    <w:rsid w:val="00F9786D"/>
    <w:rsid w:val="00FB55E4"/>
    <w:rsid w:val="00FC54B4"/>
    <w:rsid w:val="00FF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F4"/>
    <w:pPr>
      <w:ind w:left="720"/>
      <w:contextualSpacing/>
    </w:pPr>
  </w:style>
  <w:style w:type="paragraph" w:styleId="a4">
    <w:name w:val="No Spacing"/>
    <w:link w:val="a5"/>
    <w:uiPriority w:val="1"/>
    <w:qFormat/>
    <w:rsid w:val="008733E5"/>
    <w:pPr>
      <w:spacing w:after="0" w:line="240" w:lineRule="auto"/>
    </w:pPr>
  </w:style>
  <w:style w:type="table" w:styleId="a6">
    <w:name w:val="Table Grid"/>
    <w:basedOn w:val="a1"/>
    <w:uiPriority w:val="59"/>
    <w:rsid w:val="00873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9786D"/>
  </w:style>
  <w:style w:type="paragraph" w:styleId="a7">
    <w:name w:val="Balloon Text"/>
    <w:basedOn w:val="a"/>
    <w:link w:val="a8"/>
    <w:uiPriority w:val="99"/>
    <w:semiHidden/>
    <w:unhideWhenUsed/>
    <w:rsid w:val="006D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B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5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44FD"/>
  </w:style>
  <w:style w:type="paragraph" w:styleId="ab">
    <w:name w:val="footer"/>
    <w:basedOn w:val="a"/>
    <w:link w:val="ac"/>
    <w:uiPriority w:val="99"/>
    <w:unhideWhenUsed/>
    <w:rsid w:val="0055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25C2-7C0A-4D1A-BCA2-23C50A18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Ибуков</cp:lastModifiedBy>
  <cp:revision>99</cp:revision>
  <cp:lastPrinted>2020-03-02T10:50:00Z</cp:lastPrinted>
  <dcterms:created xsi:type="dcterms:W3CDTF">2019-08-29T07:08:00Z</dcterms:created>
  <dcterms:modified xsi:type="dcterms:W3CDTF">2020-10-06T17:54:00Z</dcterms:modified>
</cp:coreProperties>
</file>