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987" w:rsidRDefault="00FB4CE0" w:rsidP="00A33C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br/>
      </w:r>
      <w:r w:rsidR="00161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D652E7" w:rsidRPr="00DB111E" w:rsidRDefault="00161225" w:rsidP="00B54F6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DB11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D652E7" w:rsidRPr="00DB11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«Окружающий мир»</w:t>
      </w:r>
    </w:p>
    <w:p w:rsidR="00D652E7" w:rsidRPr="00DB111E" w:rsidRDefault="00D652E7" w:rsidP="00D652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2E7" w:rsidRPr="00D652E7" w:rsidRDefault="00D652E7" w:rsidP="004E5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1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D652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языка*;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связях между изучаемыми объектами и явлениями действительности (в природе и обществе);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первоначальными навыками адаптации в изменяющемся мире на основе представлений о сезонных изменениях в природе и жизни людей;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и принятие норм и правил школьной жизни, внутренняя позиция школьника на уровне положительного отношения к предмету «Окружающий мир»;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людям*;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проектов*;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:rsidR="00D652E7" w:rsidRPr="00D652E7" w:rsidRDefault="00D652E7" w:rsidP="004E598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:rsidR="00D652E7" w:rsidRPr="00D652E7" w:rsidRDefault="00D652E7" w:rsidP="004E5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5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Регулятивные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принимать учебную задачу, сформулированную совместно с учителем;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сохранять учебную задачу урока (воспроизводить её на определённом этапе урока при выполнении задания по просьбе учителя);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из темы урока известные и неизвестные знания и умения;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своё высказывание (выстраивать последовательность предложений для раскрытия темы);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последовательность операций на отдельных этапах урока;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правильность выполнения заданий, используя «Странички для самопроверки» и шкалы оценивания, предложенные учителем;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выполнение работы с алгоритмом, составленным совместно с учителем;</w:t>
      </w:r>
    </w:p>
    <w:p w:rsidR="00D652E7" w:rsidRPr="00D652E7" w:rsidRDefault="00D652E7" w:rsidP="004E598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корректировать своё поведение по отношению к сверстникам в ходе совместной деятельности.</w:t>
      </w:r>
    </w:p>
    <w:p w:rsidR="00D652E7" w:rsidRPr="00D652E7" w:rsidRDefault="00D652E7" w:rsidP="004E5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Познавательные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толковать условные знаки и символы, используемые в учебнике и рабочих тетрадях для передачи информации;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выделять при помощи взрослых информацию, необходимую для выполнения заданий, из разных источников;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схемы для выполнения заданий, в том числе схемы-аппликации, схемы-рисунки;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объекты окружающего мира, схемы, рисунки с выделением отличительных признаков;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объекты по заданным (главным) критериям;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объекты по заданным критериям (по эталону, на ощупь, по внешнему виду);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синтез объектов при работе со схемами-аппликациями;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между явлениями;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:rsidR="00D652E7" w:rsidRPr="00D652E7" w:rsidRDefault="00D652E7" w:rsidP="004E598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объекты, явления и связи в окружающем мире (в том числе связи в природе, между отраслями экономики, производственные цепочки).</w:t>
      </w:r>
    </w:p>
    <w:p w:rsidR="00D652E7" w:rsidRPr="00D652E7" w:rsidRDefault="00D652E7" w:rsidP="004E5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Коммуникативные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включаться в коллективное обсуждение вопросов с учителем и сверстниками;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ответы на вопросы;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при выполнении заданий;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мотивированное суждение по теме урока (на основе своего опыта и в соответствии с возрастными нормами);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в ходе выполнения задания доброжелательное общение друг с другом;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свои ошибки, озвучивать их, соглашаться, если на ошибки указывают другие;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принимать задачу совместной работы (парной, групповой), распределять роли при выполнении заданий;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небольшие сообщения, проектные задания с помощью взрослых;</w:t>
      </w:r>
    </w:p>
    <w:p w:rsidR="00D652E7" w:rsidRPr="00D652E7" w:rsidRDefault="00D652E7" w:rsidP="004E598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небольшие рассказы на заданную тему.</w:t>
      </w:r>
    </w:p>
    <w:p w:rsidR="00D652E7" w:rsidRPr="00D652E7" w:rsidRDefault="00D652E7" w:rsidP="004E5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D652E7" w:rsidRPr="00D652E7" w:rsidRDefault="00D652E7" w:rsidP="004E5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Российскую Федерацию, Москву — столицу России;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субъект Российской Федерации, в котором находится город (село), где живут учащиеся;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государственные символы России — флаг, герб, гимн;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народов России;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город и село, городской и сельский дома;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объекты природы и предметы рукотворного мира;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отношение людей к окружающему миру;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объекты и явления неживой и живой природы;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связи в природе, между природой и человеком;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наблюдения и ставить опыты;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измерять температуру воздуха, воды, тела человека;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объекты природы с помощью атласа-определителя;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объекты природы, делить их на группы;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ухаживать за комнатными растениями и животными живого уголка;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нужную информацию в учебнике и дополнительной литературе;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поведения в природе, читать и рисовать экологические знаки;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составные части экономики, объяснять их взаимосвязь;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прослеживать производственные цепочки, изображать их с помощью моделей;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различные строительные машины и материалы, объяснять их назначение;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транспорта;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учреждений культуры и образования;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профессии людей по фотографиям и описаниям, находить взаимосвязи между трудом людей различных профессий;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внешнее и внутреннее строение тела человека;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строить режим дня, соблюдать правила личной гигиены;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безопасного поведения на улице и в быту, на воде и в лесу;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основные дорожные знаки, необходимые пешеходу;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основные правила противопожарной безопасности;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правильно вести себя при контактах с незнакомцами;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характер взаимоотношений людей в семье, в школе, в кругу сверстников;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семейных традиций;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вежливости при общении со взрослыми и сверстниками, правила культурного поведения в школе и других общественных местах;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стороны горизонта, обозначать их на схеме;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местности разными способами;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формы земной поверхности, сравнивать холм и гору;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водные объекты, узнавать их по описанию;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карту и план, правильно показывать на настенной карте;</w:t>
      </w:r>
    </w:p>
    <w:p w:rsidR="00D652E7" w:rsidRPr="00D652E7" w:rsidRDefault="00D652E7" w:rsidP="004E598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показывать на глобусе и карте мира материки и океаны;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65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физическую и политическую карты, находить и показывать на политической карте мира разные страны.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Обучающиеся получат возможность научиться: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проводит ьнаблюдения и ставить опыты;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измерять температуру воздуха,воды,тела человека;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определять объекты природы с помощью атласа-определителя;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ухаживать за комнатными растениями;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находить нужную информацию в учебнике и дополнительной литературе;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ориентироваться на местности разными способами;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устанавливать связи между сезонными изменениями в неживой и живой природе;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называть планеты и порядка мира с положения в Солнечной системе;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находить на звездном небе зимой «ковши» Большой и Малой Медведицы и Полярную звезду;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называть лекарственные растения и определять, какие части их используют для лечения;</w:t>
      </w:r>
    </w:p>
    <w:p w:rsidR="00D652E7" w:rsidRPr="00D652E7" w:rsidRDefault="00D652E7" w:rsidP="004E598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Arial" w:hAnsi="Times New Roman" w:cs="Times New Roman"/>
          <w:color w:val="000000"/>
          <w:sz w:val="24"/>
          <w:szCs w:val="24"/>
        </w:rPr>
        <w:t>оценивать воздействие человека на природу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52E7" w:rsidRPr="00D652E7" w:rsidRDefault="00145BBD" w:rsidP="00DB111E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D652E7" w:rsidRPr="00D652E7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 «Окружающий мир»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Где мы живём?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>Где мы живём. Наш «адрес» в мире: планета – Земля, страна – Россия, название нашего города. Что мы называем родным краем (район, область). Флаг, герб, гимн России.Что нас окружает. Солнце, воздух, вода, растения, животные – всё это окружающая нас природа. Разнообразные вещи, машины, дома – это то, что сделано и построено руками людей. Наше отношение к окружающему.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Природа.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 xml:space="preserve">Неживая и живая природа, связь между ними. Солнце – источник света и тепла для всего живого. Явления природы. Температура и термометр. Что такое погода. Звёздное небо. Созвездия, представления о зодиакальных созвездиях. Горные породы и минералы. Гранит и его состав. Как люди используют богатства земных кладовых. Воздух и вода, их значение для растений, животных, человека. Загрязнение воздуха и воды, защита воздуха и воды от загрязнения. Какие бывают растения: деревья, кустарники, травы; их существенные признаки. Дикорастущие и культурные растения. Комнатные растения. Какие бывают животные: насекомые рыбы, птицы, звери; их существенные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признаки, уход за ними. Дикие и домашние животные. Сезонные изменения в природе (осенние явления). Кошки и собаки различных пород. Уход за домашними питомцами. Животные живого уголка. Экологические связи между растениями и животными: растения – пища и укрытие для животных; животные – распространители плодов и семян растений. Отрицательное влияние людей на растения и животных: сбор букетов, обламывание ветвей; вырубка лесов, вылов красивых насекомых; неумеренная охота и рыбная ловля, разорение птичьих гнёзд и муравейников. Охрана растений и животных своего края. Красная книга России: знакомство с отдельными растениями, животными. Меры их охраны. Правила поведения в природе. </w:t>
      </w: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Экскурсия: </w:t>
      </w:r>
      <w:r w:rsidRPr="00D652E7">
        <w:rPr>
          <w:rFonts w:ascii="Times New Roman" w:eastAsia="Calibri" w:hAnsi="Times New Roman" w:cs="Times New Roman"/>
          <w:sz w:val="24"/>
          <w:szCs w:val="24"/>
        </w:rPr>
        <w:t>наблюдение осенних изменений в природе.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Практическая работа: </w:t>
      </w:r>
      <w:r w:rsidRPr="00D652E7">
        <w:rPr>
          <w:rFonts w:ascii="Times New Roman" w:eastAsia="Calibri" w:hAnsi="Times New Roman" w:cs="Times New Roman"/>
          <w:sz w:val="24"/>
          <w:szCs w:val="24"/>
        </w:rPr>
        <w:t>знакомство с устройством термометра, измерение температуры воздуха, воды, тела человека; знакомство с горными породами и минералами; сравнительное исследование деревьев, кустарников и трав, знакомство с представителями дикорастущих и культурных растений, отработка приёмов ухода за комнатными растениями.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Жизнь города и села.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 xml:space="preserve">Посёлок, где мы живём: основные особенности, доступные сведения из истории. Наш дом: городской, сельский. Соблюдение чистоты, порядка на лестничной площадке, в подъезде, во дворе. Домашний адрес. Что такое экономика. Промышленность, сельское хозяйство, строительство. Транспорт, торговля – составные части экономики, их взаимосвязь. Деньги. Первоначальное  представление об отдельных производственных процессах. Промышленные предприятия посёлка. Строительство в посёлке. Какой бывает транспорт: наземный, водный, подземный, воздушный; пассажирский, грузовой, специальный. Пассажирский транспорт города. Магазины посёлка. Культура и образование нашего края: музеи, театры, школы. Памятники культуры, их охрана. Профессии людей, занятых на производстве. Труд писателя, учёного, артиста, учителя, других деятелей культуры и образования. Сезонные изменения в природе: зимние явления. Экологические связи в зимнем лесу. </w:t>
      </w: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Экскурсии: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>наблюдение зимних явлений в природе; знакомство с достопримечательностями посёлка.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Здоровье и безопасность.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>Строение тела человека. Здоровье человека – его важнейшее богатство. Режим дня. Правила личной гигиены. Наиболее распространённые заболевания, их предупреждение и лечение. Поликлиника, больница и другие учреждения здравоохранения. Специальности врачей (терапевт, стоматолог, отоларинголог). Правила безопасного поведения на улицах и дорогах. Меры безопасности в домашних условиях (при обращении с бытовой техникой, острыми предметами). Противопожарная безопасность. Правила безопасного поведения на воде. Съедобные несъедобные грибы и ягоды. Жалящие насекомые. Ориентация в опасных ситуациях при контакте с людьми. Правила экологической безопасности: не купаться в загрязнённых водоёмах, не стоять возле автомобиля с работающим двигателем, не собирать ягоды и грибы возле шоссе.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Практическая работа: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>отработка правил перехода улицы.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Общение.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>Труд и отдых в семье. Внимательные и заботливые отношения между членами семьи. Имена и отчества родителей. Школьные товарищи, друзья, совместная учёба, игры, отдых. Взаимоотношения мальчиков и девочек. Правила вежливости (дома, в школе, на улице). Этикет телефонного разговора. Приём гостей и поведение в гостях. Как вести себя за столом. Культура поведения в общественных местах (в магазине, кинотеатре, транспорте).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>Практическая работа: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 xml:space="preserve"> отработка основных правил этикета.</w:t>
      </w:r>
    </w:p>
    <w:p w:rsidR="00D652E7" w:rsidRP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Путешествия.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 xml:space="preserve">Горизонт. Линия горизонта. Основные стороны горизонта, их определение по компасу. Формы земной поверхности: равнины и горы, холмы, овраги. Разнообразие водоёмов: река, озеро, море. Части реки (исток, устье, приток). Сезонные изменения в природе: весенние и летние явления. Бережное отношение к природе весной и летом. Изображение нашей страны на карте. Как читать карту. 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Москва – столица России. Московский Кремль и другие достопримечательности. Знакомство с другими городами нашей страны. Карта мира, материки, океаны. Страны и народы мира. Земля – общий дом всех людей. </w:t>
      </w: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>Экскурсия: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 xml:space="preserve"> наблюдение весенних изменений в природе.</w:t>
      </w:r>
    </w:p>
    <w:p w:rsidR="00D652E7" w:rsidRDefault="00D652E7" w:rsidP="004E5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E7">
        <w:rPr>
          <w:rFonts w:ascii="Times New Roman" w:eastAsia="Calibri" w:hAnsi="Times New Roman" w:cs="Times New Roman"/>
          <w:b/>
          <w:i/>
          <w:sz w:val="24"/>
          <w:szCs w:val="24"/>
        </w:rPr>
        <w:t>Практическая работа:</w:t>
      </w:r>
      <w:r w:rsidRPr="00D652E7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сторон горизонта по компасу, освоение основных приёмов чтения карты.</w:t>
      </w:r>
    </w:p>
    <w:p w:rsidR="006E7294" w:rsidRPr="00D652E7" w:rsidRDefault="006E7294" w:rsidP="004E59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E7294" w:rsidRPr="006E7294" w:rsidRDefault="006E7294" w:rsidP="006E7294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6E7294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tbl>
      <w:tblPr>
        <w:tblStyle w:val="a3"/>
        <w:tblW w:w="14283" w:type="dxa"/>
        <w:tblLook w:val="04A0" w:firstRow="1" w:lastRow="0" w:firstColumn="1" w:lastColumn="0" w:noHBand="0" w:noVBand="1"/>
      </w:tblPr>
      <w:tblGrid>
        <w:gridCol w:w="560"/>
        <w:gridCol w:w="10463"/>
        <w:gridCol w:w="1559"/>
        <w:gridCol w:w="1701"/>
      </w:tblGrid>
      <w:tr w:rsidR="00145BBD" w:rsidRPr="00D652E7" w:rsidTr="00145BBD">
        <w:trPr>
          <w:trHeight w:val="276"/>
        </w:trPr>
        <w:tc>
          <w:tcPr>
            <w:tcW w:w="560" w:type="dxa"/>
            <w:vMerge w:val="restart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463" w:type="dxa"/>
            <w:vMerge w:val="restart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Тема</w:t>
            </w:r>
          </w:p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(тип урока)</w:t>
            </w:r>
          </w:p>
        </w:tc>
        <w:tc>
          <w:tcPr>
            <w:tcW w:w="1559" w:type="dxa"/>
            <w:vMerge w:val="restart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701" w:type="dxa"/>
            <w:vMerge w:val="restart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145BBD" w:rsidRPr="00D652E7" w:rsidTr="00145BBD">
        <w:trPr>
          <w:trHeight w:val="276"/>
        </w:trPr>
        <w:tc>
          <w:tcPr>
            <w:tcW w:w="560" w:type="dxa"/>
            <w:vMerge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63" w:type="dxa"/>
            <w:vMerge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14283" w:type="dxa"/>
            <w:gridSpan w:val="4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Где мы живём? – 4 часа</w:t>
            </w: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463" w:type="dxa"/>
          </w:tcPr>
          <w:p w:rsidR="00145BBD" w:rsidRPr="00D652E7" w:rsidRDefault="00145BBD" w:rsidP="004E59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Родная страна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463" w:type="dxa"/>
          </w:tcPr>
          <w:p w:rsidR="00145BBD" w:rsidRPr="00D652E7" w:rsidRDefault="00145BBD" w:rsidP="004E59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Город и село. Проект «Родное село»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463" w:type="dxa"/>
          </w:tcPr>
          <w:p w:rsidR="00145BBD" w:rsidRPr="004E598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Природа и рукотворный мир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Проверим себя и оценим свои достижения</w:t>
            </w:r>
          </w:p>
          <w:p w:rsidR="00145BBD" w:rsidRPr="004E5987" w:rsidRDefault="00145BBD" w:rsidP="004E59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разделу «Где мы живём»</w:t>
            </w:r>
            <w:r w:rsidR="00746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РПВ: «Люблю свой край.»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14283" w:type="dxa"/>
            <w:gridSpan w:val="4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Природа – 20 часов</w:t>
            </w: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463" w:type="dxa"/>
          </w:tcPr>
          <w:p w:rsidR="00145BBD" w:rsidRPr="004E5987" w:rsidRDefault="00145BBD" w:rsidP="00D65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Неживая и живая природа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Явления природы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погода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урок с русским языком №20 В гости к осени. Экскурсия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463" w:type="dxa"/>
          </w:tcPr>
          <w:p w:rsidR="00145BBD" w:rsidRPr="004E598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осени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Звёздное небо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463" w:type="dxa"/>
          </w:tcPr>
          <w:p w:rsidR="00145BBD" w:rsidRPr="004E598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Заглянем в кладовые Земли. Практическая работа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463" w:type="dxa"/>
          </w:tcPr>
          <w:p w:rsidR="00145BBD" w:rsidRPr="004E598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 воздух…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…И про воду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.РПВ: «Как беречь воду.»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Какие бывают растения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Какие бывают животные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Невидимые нити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Дикие и домашние животные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Комнатные растения. Практическая работа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Животные живого уголка. Практическая работа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 кошек и собак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0463" w:type="dxa"/>
          </w:tcPr>
          <w:p w:rsidR="00145BBD" w:rsidRPr="004E598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Красная книга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.РПВ: «Моя лепта в Красную книгу» «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Интегрированный урок с математикой №35 Будь природе другом! Проект «Красная книга, или 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возьмём под защиту»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 по разделу «Природа»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14283" w:type="dxa"/>
            <w:gridSpan w:val="4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Жизнь города и села – 10 часов</w:t>
            </w: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экономика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Из чего что сделано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Как построить дом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Какой бывает транспорт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и образование?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се профессии важны. Проект «Проф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ессии»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РПВ: «Кем быть?»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зиме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урок и Изо №16 В гости к зиме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 по разделу «Жизнь города и села»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0463" w:type="dxa"/>
          </w:tcPr>
          <w:p w:rsidR="00145BBD" w:rsidRPr="004E5987" w:rsidRDefault="00145BBD" w:rsidP="00D65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проектов.«Родное село», «Красная книга, или возьмём под защиту», «Профессии».</w:t>
            </w:r>
          </w:p>
        </w:tc>
        <w:tc>
          <w:tcPr>
            <w:tcW w:w="1559" w:type="dxa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14283" w:type="dxa"/>
            <w:gridSpan w:val="4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Здоровье и безопасность – 9 часов</w:t>
            </w: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урок с ИЗО № 21 Строение тела человека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Если хочешь быть здоров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.РПВ : «Закаливание – с чего начать.»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Берегись автомобиля!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Школа пешехода. Практическая работа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опасности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Пожар!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На воде и в лесу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Опасные незнакомцы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.РПВ :»Умею ли я себя защитить.»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 по разделу «Здоровье и безопасность»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Наша дружная семья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Проект «Родословная»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Правила вежливости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Ты и твои друзья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Мы – зрители и пассажиры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. РПВ :»Какой я пассажир.»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Проверим себя и оценим свои достижения по разделу «Общение». 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42C6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14283" w:type="dxa"/>
            <w:gridSpan w:val="4"/>
          </w:tcPr>
          <w:p w:rsidR="00145BBD" w:rsidRPr="00D652E7" w:rsidRDefault="00145BB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Путешествия – 18 часов</w:t>
            </w: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Посмотри вокруг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2A4218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C42C6F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53.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 на местности. Практическая работа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C42C6F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Форма земной поверхности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Водные богатства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. РПВ: «Реки и озера села Тукуз.»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0463" w:type="dxa"/>
          </w:tcPr>
          <w:p w:rsidR="00145BBD" w:rsidRPr="00D652E7" w:rsidRDefault="00145BBD" w:rsidP="004E59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урок с ИЗО №27 В гости к весне. Экскурсия</w:t>
            </w:r>
          </w:p>
        </w:tc>
        <w:tc>
          <w:tcPr>
            <w:tcW w:w="1559" w:type="dxa"/>
          </w:tcPr>
          <w:p w:rsidR="00145BBD" w:rsidRPr="00D652E7" w:rsidRDefault="00C42C6F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D2B6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весне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Россия на карте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Проект «Города России»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Москве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Московский Кремль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C42C6F">
              <w:rPr>
                <w:rFonts w:ascii="Times New Roman" w:eastAsia="Calibri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Город на Неве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планете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материкам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Страны мира. Проект «Страны мира»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Впереди лето</w:t>
            </w:r>
            <w:r w:rsidR="007462B1">
              <w:rPr>
                <w:rFonts w:ascii="Times New Roman" w:eastAsia="Calibri" w:hAnsi="Times New Roman" w:cs="Times New Roman"/>
                <w:sz w:val="24"/>
                <w:szCs w:val="24"/>
              </w:rPr>
              <w:t>.РПВ: «Отдых с пользой.»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0463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 по разделу «Путешествия»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BBD" w:rsidRPr="00D652E7" w:rsidTr="00145BBD">
        <w:trPr>
          <w:trHeight w:val="70"/>
        </w:trPr>
        <w:tc>
          <w:tcPr>
            <w:tcW w:w="560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0463" w:type="dxa"/>
          </w:tcPr>
          <w:p w:rsidR="00145BBD" w:rsidRPr="00D652E7" w:rsidRDefault="00145BBD" w:rsidP="004E59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проектов «Родословная», «Города России», «Страны мира»</w:t>
            </w:r>
          </w:p>
        </w:tc>
        <w:tc>
          <w:tcPr>
            <w:tcW w:w="1559" w:type="dxa"/>
          </w:tcPr>
          <w:p w:rsidR="00145BBD" w:rsidRPr="00D652E7" w:rsidRDefault="00ED2B6D" w:rsidP="004E59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145BBD" w:rsidRPr="00D652E7">
              <w:rPr>
                <w:rFonts w:ascii="Times New Roman" w:eastAsia="Calibri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1701" w:type="dxa"/>
          </w:tcPr>
          <w:p w:rsidR="00145BBD" w:rsidRPr="00D652E7" w:rsidRDefault="00145BBD" w:rsidP="00D65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52E7" w:rsidRPr="00D652E7" w:rsidRDefault="00D652E7" w:rsidP="00D652E7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52E7" w:rsidRPr="00D652E7" w:rsidRDefault="00D652E7" w:rsidP="00D652E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</w:rPr>
      </w:pPr>
    </w:p>
    <w:sectPr w:rsidR="00D652E7" w:rsidRPr="00D652E7" w:rsidSect="004E5987">
      <w:footerReference w:type="default" r:id="rId8"/>
      <w:pgSz w:w="16838" w:h="11906" w:orient="landscape"/>
      <w:pgMar w:top="993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DB8" w:rsidRDefault="00C54DB8">
      <w:pPr>
        <w:spacing w:after="0" w:line="240" w:lineRule="auto"/>
      </w:pPr>
      <w:r>
        <w:separator/>
      </w:r>
    </w:p>
  </w:endnote>
  <w:endnote w:type="continuationSeparator" w:id="0">
    <w:p w:rsidR="00C54DB8" w:rsidRDefault="00C54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406265"/>
      <w:docPartObj>
        <w:docPartGallery w:val="Page Numbers (Bottom of Page)"/>
        <w:docPartUnique/>
      </w:docPartObj>
    </w:sdtPr>
    <w:sdtEndPr/>
    <w:sdtContent>
      <w:p w:rsidR="00FA10AA" w:rsidRDefault="00DF3248">
        <w:pPr>
          <w:pStyle w:val="a7"/>
          <w:jc w:val="center"/>
        </w:pPr>
        <w:r>
          <w:fldChar w:fldCharType="begin"/>
        </w:r>
        <w:r w:rsidR="00FA10AA">
          <w:instrText xml:space="preserve"> PAGE   \* MERGEFORMAT </w:instrText>
        </w:r>
        <w:r>
          <w:fldChar w:fldCharType="separate"/>
        </w:r>
        <w:r w:rsidR="006E729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A10AA" w:rsidRDefault="00FA10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DB8" w:rsidRDefault="00C54DB8">
      <w:pPr>
        <w:spacing w:after="0" w:line="240" w:lineRule="auto"/>
      </w:pPr>
      <w:r>
        <w:separator/>
      </w:r>
    </w:p>
  </w:footnote>
  <w:footnote w:type="continuationSeparator" w:id="0">
    <w:p w:rsidR="00C54DB8" w:rsidRDefault="00C54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67E6"/>
    <w:multiLevelType w:val="hybridMultilevel"/>
    <w:tmpl w:val="544EC51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1">
      <w:start w:val="1"/>
      <w:numFmt w:val="decimal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E0498"/>
    <w:multiLevelType w:val="hybridMultilevel"/>
    <w:tmpl w:val="94284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B2CDA"/>
    <w:multiLevelType w:val="hybridMultilevel"/>
    <w:tmpl w:val="EBB665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B3802"/>
    <w:multiLevelType w:val="multilevel"/>
    <w:tmpl w:val="AB4C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6E48C2"/>
    <w:multiLevelType w:val="multilevel"/>
    <w:tmpl w:val="D04CA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4B5732"/>
    <w:multiLevelType w:val="multilevel"/>
    <w:tmpl w:val="FF3C40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E3D53A5"/>
    <w:multiLevelType w:val="hybridMultilevel"/>
    <w:tmpl w:val="6902F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41721"/>
    <w:multiLevelType w:val="hybridMultilevel"/>
    <w:tmpl w:val="230E5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66A29"/>
    <w:multiLevelType w:val="multilevel"/>
    <w:tmpl w:val="08C4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417135"/>
    <w:multiLevelType w:val="multilevel"/>
    <w:tmpl w:val="B9D0EAF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10" w15:restartNumberingAfterBreak="0">
    <w:nsid w:val="35CD3FA9"/>
    <w:multiLevelType w:val="multilevel"/>
    <w:tmpl w:val="0F6045F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60C2F25"/>
    <w:multiLevelType w:val="hybridMultilevel"/>
    <w:tmpl w:val="D08AF88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3A521BAE"/>
    <w:multiLevelType w:val="hybridMultilevel"/>
    <w:tmpl w:val="51F6B306"/>
    <w:lvl w:ilvl="0" w:tplc="060C6A6A">
      <w:start w:val="1"/>
      <w:numFmt w:val="bullet"/>
      <w:lvlText w:val="−"/>
      <w:lvlJc w:val="left"/>
      <w:pPr>
        <w:ind w:left="9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3F0C68EF"/>
    <w:multiLevelType w:val="multilevel"/>
    <w:tmpl w:val="B288BE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F7371CD"/>
    <w:multiLevelType w:val="multilevel"/>
    <w:tmpl w:val="19C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9E035C"/>
    <w:multiLevelType w:val="multilevel"/>
    <w:tmpl w:val="23CE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986CD9"/>
    <w:multiLevelType w:val="hybridMultilevel"/>
    <w:tmpl w:val="01CA2382"/>
    <w:lvl w:ilvl="0" w:tplc="74D20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26F46"/>
    <w:multiLevelType w:val="multilevel"/>
    <w:tmpl w:val="6C4053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6654DBB"/>
    <w:multiLevelType w:val="hybridMultilevel"/>
    <w:tmpl w:val="90AA4D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0E1433"/>
    <w:multiLevelType w:val="hybridMultilevel"/>
    <w:tmpl w:val="46E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25AF6"/>
    <w:multiLevelType w:val="multilevel"/>
    <w:tmpl w:val="B9C2EA3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A651280"/>
    <w:multiLevelType w:val="multilevel"/>
    <w:tmpl w:val="B4A6EF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846201"/>
    <w:multiLevelType w:val="multilevel"/>
    <w:tmpl w:val="7D7C91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u w:val="single"/>
      </w:rPr>
    </w:lvl>
  </w:abstractNum>
  <w:abstractNum w:abstractNumId="24" w15:restartNumberingAfterBreak="0">
    <w:nsid w:val="61327A17"/>
    <w:multiLevelType w:val="hybridMultilevel"/>
    <w:tmpl w:val="26DE94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55FABB68">
      <w:start w:val="1"/>
      <w:numFmt w:val="decimal"/>
      <w:lvlText w:val="%2)"/>
      <w:lvlJc w:val="left"/>
      <w:pPr>
        <w:ind w:left="1680" w:hanging="6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05E7C"/>
    <w:multiLevelType w:val="multilevel"/>
    <w:tmpl w:val="F89646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71D66D67"/>
    <w:multiLevelType w:val="multilevel"/>
    <w:tmpl w:val="D2A209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73722823"/>
    <w:multiLevelType w:val="multilevel"/>
    <w:tmpl w:val="00368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CD688E"/>
    <w:multiLevelType w:val="multilevel"/>
    <w:tmpl w:val="CF220B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29" w15:restartNumberingAfterBreak="0">
    <w:nsid w:val="7B9963DC"/>
    <w:multiLevelType w:val="hybridMultilevel"/>
    <w:tmpl w:val="7D6E6968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152A2"/>
    <w:multiLevelType w:val="multilevel"/>
    <w:tmpl w:val="0CB0142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E7D59DE"/>
    <w:multiLevelType w:val="multilevel"/>
    <w:tmpl w:val="A3CEA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FF659A0"/>
    <w:multiLevelType w:val="hybridMultilevel"/>
    <w:tmpl w:val="3244B914"/>
    <w:lvl w:ilvl="0" w:tplc="060C6A6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8"/>
  </w:num>
  <w:num w:numId="4">
    <w:abstractNumId w:val="32"/>
  </w:num>
  <w:num w:numId="5">
    <w:abstractNumId w:val="2"/>
  </w:num>
  <w:num w:numId="6">
    <w:abstractNumId w:val="24"/>
  </w:num>
  <w:num w:numId="7">
    <w:abstractNumId w:val="0"/>
  </w:num>
  <w:num w:numId="8">
    <w:abstractNumId w:val="12"/>
  </w:num>
  <w:num w:numId="9">
    <w:abstractNumId w:val="29"/>
  </w:num>
  <w:num w:numId="10">
    <w:abstractNumId w:val="15"/>
  </w:num>
  <w:num w:numId="11">
    <w:abstractNumId w:val="8"/>
  </w:num>
  <w:num w:numId="12">
    <w:abstractNumId w:val="14"/>
  </w:num>
  <w:num w:numId="13">
    <w:abstractNumId w:val="27"/>
  </w:num>
  <w:num w:numId="14">
    <w:abstractNumId w:val="3"/>
  </w:num>
  <w:num w:numId="15">
    <w:abstractNumId w:val="30"/>
  </w:num>
  <w:num w:numId="16">
    <w:abstractNumId w:val="17"/>
  </w:num>
  <w:num w:numId="17">
    <w:abstractNumId w:val="26"/>
  </w:num>
  <w:num w:numId="18">
    <w:abstractNumId w:val="4"/>
  </w:num>
  <w:num w:numId="19">
    <w:abstractNumId w:val="25"/>
  </w:num>
  <w:num w:numId="20">
    <w:abstractNumId w:val="23"/>
  </w:num>
  <w:num w:numId="21">
    <w:abstractNumId w:val="7"/>
  </w:num>
  <w:num w:numId="22">
    <w:abstractNumId w:val="31"/>
  </w:num>
  <w:num w:numId="23">
    <w:abstractNumId w:val="20"/>
  </w:num>
  <w:num w:numId="24">
    <w:abstractNumId w:val="10"/>
  </w:num>
  <w:num w:numId="25">
    <w:abstractNumId w:val="28"/>
  </w:num>
  <w:num w:numId="26">
    <w:abstractNumId w:val="13"/>
  </w:num>
  <w:num w:numId="27">
    <w:abstractNumId w:val="5"/>
  </w:num>
  <w:num w:numId="28">
    <w:abstractNumId w:val="22"/>
  </w:num>
  <w:num w:numId="29">
    <w:abstractNumId w:val="9"/>
  </w:num>
  <w:num w:numId="30">
    <w:abstractNumId w:val="19"/>
  </w:num>
  <w:num w:numId="31">
    <w:abstractNumId w:val="1"/>
  </w:num>
  <w:num w:numId="32">
    <w:abstractNumId w:val="6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/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52E7"/>
    <w:rsid w:val="000B447F"/>
    <w:rsid w:val="00145BBD"/>
    <w:rsid w:val="00161225"/>
    <w:rsid w:val="00165415"/>
    <w:rsid w:val="00215C78"/>
    <w:rsid w:val="002343C6"/>
    <w:rsid w:val="00273AA4"/>
    <w:rsid w:val="002A4218"/>
    <w:rsid w:val="002F3355"/>
    <w:rsid w:val="004E5987"/>
    <w:rsid w:val="006E7294"/>
    <w:rsid w:val="007462B1"/>
    <w:rsid w:val="007B5F0C"/>
    <w:rsid w:val="0085222E"/>
    <w:rsid w:val="00881591"/>
    <w:rsid w:val="00A33CDC"/>
    <w:rsid w:val="00B002A6"/>
    <w:rsid w:val="00B05406"/>
    <w:rsid w:val="00B54F63"/>
    <w:rsid w:val="00C42C6F"/>
    <w:rsid w:val="00C54DB8"/>
    <w:rsid w:val="00D652E7"/>
    <w:rsid w:val="00DB111E"/>
    <w:rsid w:val="00DF3248"/>
    <w:rsid w:val="00ED2B6D"/>
    <w:rsid w:val="00FA10AA"/>
    <w:rsid w:val="00FB4CE0"/>
    <w:rsid w:val="00FD01E3"/>
    <w:rsid w:val="00FE6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EE870"/>
  <w15:docId w15:val="{BB878950-D177-4918-A101-FD2AD79F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652E7"/>
  </w:style>
  <w:style w:type="table" w:styleId="a3">
    <w:name w:val="Table Grid"/>
    <w:basedOn w:val="a1"/>
    <w:uiPriority w:val="59"/>
    <w:rsid w:val="00D65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D65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52E7"/>
  </w:style>
  <w:style w:type="paragraph" w:customStyle="1" w:styleId="ParagraphStyle">
    <w:name w:val="Paragraph Style"/>
    <w:rsid w:val="00D652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FontStyle108">
    <w:name w:val="Font Style108"/>
    <w:rsid w:val="00D652E7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styleId="a4">
    <w:name w:val="List Paragraph"/>
    <w:basedOn w:val="a"/>
    <w:uiPriority w:val="99"/>
    <w:qFormat/>
    <w:rsid w:val="00D652E7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65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52E7"/>
  </w:style>
  <w:style w:type="paragraph" w:styleId="a7">
    <w:name w:val="footer"/>
    <w:basedOn w:val="a"/>
    <w:link w:val="a8"/>
    <w:uiPriority w:val="99"/>
    <w:unhideWhenUsed/>
    <w:rsid w:val="00D65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52E7"/>
  </w:style>
  <w:style w:type="paragraph" w:styleId="a9">
    <w:name w:val="Balloon Text"/>
    <w:basedOn w:val="a"/>
    <w:link w:val="aa"/>
    <w:uiPriority w:val="99"/>
    <w:semiHidden/>
    <w:unhideWhenUsed/>
    <w:rsid w:val="00D65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652E7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basedOn w:val="a1"/>
    <w:next w:val="a3"/>
    <w:uiPriority w:val="59"/>
    <w:rsid w:val="0016122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2601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</dc:creator>
  <cp:keywords/>
  <dc:description/>
  <cp:lastModifiedBy>admin</cp:lastModifiedBy>
  <cp:revision>18</cp:revision>
  <dcterms:created xsi:type="dcterms:W3CDTF">2020-08-26T09:59:00Z</dcterms:created>
  <dcterms:modified xsi:type="dcterms:W3CDTF">2021-12-24T01:56:00Z</dcterms:modified>
</cp:coreProperties>
</file>