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43A" w:rsidRDefault="006C643A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</w:p>
    <w:p w:rsidR="006C643A" w:rsidRDefault="006C643A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</w:p>
    <w:p w:rsidR="006C643A" w:rsidRDefault="004E1E93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  <w:r>
        <w:rPr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863693" cy="5829617"/>
            <wp:effectExtent l="19050" t="0" r="0" b="0"/>
            <wp:docPr id="5" name="Рисунок 1" descr="C:\Users\Администратор\Desktop\сканы 2 класс\лит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лит.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73" cy="58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3A" w:rsidRPr="00487B07" w:rsidRDefault="006C643A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</w:p>
    <w:p w:rsidR="006C643A" w:rsidRDefault="006C643A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</w:p>
    <w:p w:rsidR="004E1E93" w:rsidRDefault="004E1E93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</w:p>
    <w:p w:rsidR="004E1E93" w:rsidRDefault="004E1E93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</w:p>
    <w:p w:rsidR="004E1E93" w:rsidRPr="00374068" w:rsidRDefault="004E1E93" w:rsidP="006C643A">
      <w:pPr>
        <w:shd w:val="clear" w:color="auto" w:fill="FFFFFF"/>
        <w:rPr>
          <w:color w:val="333333"/>
          <w:sz w:val="21"/>
          <w:szCs w:val="21"/>
          <w:lang w:eastAsia="ru-RU"/>
        </w:rPr>
      </w:pP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374068">
        <w:rPr>
          <w:color w:val="333333"/>
          <w:sz w:val="24"/>
          <w:szCs w:val="24"/>
          <w:lang w:eastAsia="ru-RU"/>
        </w:rPr>
        <w:t>метапредметные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ОБЩАЯ ХАРАКТЕРИСТИКА УЧЕБНОГО ПРЕДМЕТА «ЛИТЕРАТУРНОЕ ЧТЕНИЕ»</w:t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</w:t>
      </w:r>
      <w:r w:rsidRPr="00374068">
        <w:rPr>
          <w:color w:val="333333"/>
          <w:sz w:val="24"/>
          <w:szCs w:val="24"/>
          <w:shd w:val="clear" w:color="auto" w:fill="FFFFFF"/>
          <w:lang w:eastAsia="ru-RU"/>
        </w:rPr>
        <w:t>рабочей </w:t>
      </w:r>
      <w:r w:rsidRPr="00374068">
        <w:rPr>
          <w:color w:val="333333"/>
          <w:sz w:val="24"/>
          <w:szCs w:val="24"/>
          <w:lang w:eastAsia="ru-RU"/>
        </w:rPr>
        <w:t>программе воспитания.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ЦЕЛИ ИЗУЧЕНИЯ УЧЕБНОГО ПРЕДМЕТА «ЛИТЕРАТУРНОЕ ЧТЕНИЕ»</w:t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374068">
        <w:rPr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</w:t>
      </w:r>
      <w:r w:rsidRPr="00374068">
        <w:rPr>
          <w:color w:val="333333"/>
          <w:sz w:val="24"/>
          <w:szCs w:val="24"/>
          <w:lang w:eastAsia="ru-RU"/>
        </w:rPr>
        <w:lastRenderedPageBreak/>
        <w:t>образования, а также будут востребованы в жизни.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Достижение цели изучения литературного чтения определяется решением следующих задач:</w:t>
      </w:r>
    </w:p>
    <w:p w:rsidR="004D0519" w:rsidRPr="00374068" w:rsidRDefault="004D0519" w:rsidP="004D0519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4D0519" w:rsidRPr="00374068" w:rsidRDefault="004D0519" w:rsidP="004D0519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достижение необходимого для продолжения образования уровня общего речевого развития;</w:t>
      </w:r>
    </w:p>
    <w:p w:rsidR="004D0519" w:rsidRPr="00374068" w:rsidRDefault="004D0519" w:rsidP="004D0519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4D0519" w:rsidRPr="00374068" w:rsidRDefault="004D0519" w:rsidP="004D0519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4D0519" w:rsidRPr="00374068" w:rsidRDefault="004D0519" w:rsidP="004D0519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 в соответствии с представленными предметными результатами по классам;</w:t>
      </w:r>
    </w:p>
    <w:p w:rsidR="004D0519" w:rsidRPr="00374068" w:rsidRDefault="004D0519" w:rsidP="004D0519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</w:p>
    <w:p w:rsidR="004D0519" w:rsidRPr="00374068" w:rsidRDefault="004D0519" w:rsidP="004D0519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Autospacing="1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для решения учебных задач.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В основу отбора произведений для литературного чтения положены </w:t>
      </w:r>
      <w:proofErr w:type="spellStart"/>
      <w:r w:rsidRPr="00374068">
        <w:rPr>
          <w:color w:val="333333"/>
          <w:sz w:val="24"/>
          <w:szCs w:val="24"/>
          <w:lang w:eastAsia="ru-RU"/>
        </w:rPr>
        <w:t>общедидактические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374068">
        <w:rPr>
          <w:color w:val="FF0000"/>
          <w:sz w:val="24"/>
          <w:szCs w:val="24"/>
          <w:lang w:eastAsia="ru-RU"/>
        </w:rPr>
        <w:t>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374068">
        <w:rPr>
          <w:color w:val="333333"/>
          <w:sz w:val="24"/>
          <w:szCs w:val="24"/>
          <w:lang w:eastAsia="ru-RU"/>
        </w:rPr>
        <w:t>метапредметных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374068">
        <w:rPr>
          <w:color w:val="333333"/>
          <w:sz w:val="24"/>
          <w:szCs w:val="24"/>
          <w:lang w:eastAsia="ru-RU"/>
        </w:rPr>
        <w:t>метапредметные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МЕСТО УЧЕБНОГО ПРЕДМЕТА «ЛИТЕРАТУРНОЕ ЧТЕНИЕ» В УЧЕБНОМ ПЛАНЕ</w:t>
      </w:r>
    </w:p>
    <w:p w:rsidR="004D0519" w:rsidRPr="00374068" w:rsidRDefault="004D0519" w:rsidP="004D0519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4D0519" w:rsidRPr="00374068" w:rsidRDefault="004D0519" w:rsidP="004D0519">
      <w:pPr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На литературно</w:t>
      </w:r>
      <w:r>
        <w:rPr>
          <w:color w:val="333333"/>
          <w:sz w:val="24"/>
          <w:szCs w:val="24"/>
          <w:lang w:eastAsia="ru-RU"/>
        </w:rPr>
        <w:t>е чтение в 1 классе отводится 99</w:t>
      </w:r>
      <w:r w:rsidRPr="00374068">
        <w:rPr>
          <w:color w:val="333333"/>
          <w:sz w:val="24"/>
          <w:szCs w:val="24"/>
          <w:lang w:eastAsia="ru-RU"/>
        </w:rPr>
        <w:t xml:space="preserve"> часа (из </w:t>
      </w:r>
      <w:r w:rsidRPr="00C80FD0">
        <w:rPr>
          <w:color w:val="333333"/>
          <w:sz w:val="24"/>
          <w:szCs w:val="24"/>
          <w:lang w:eastAsia="ru-RU"/>
        </w:rPr>
        <w:t>них ‌не менее 80 часов‌</w:t>
      </w:r>
      <w:r w:rsidRPr="00374068">
        <w:rPr>
          <w:color w:val="333333"/>
          <w:sz w:val="24"/>
          <w:szCs w:val="24"/>
          <w:lang w:eastAsia="ru-RU"/>
        </w:rPr>
        <w:t xml:space="preserve"> составляет вводный интегрированный учебный курс «Обучение </w:t>
      </w:r>
      <w:r>
        <w:rPr>
          <w:color w:val="333333"/>
          <w:sz w:val="24"/>
          <w:szCs w:val="24"/>
          <w:lang w:eastAsia="ru-RU"/>
        </w:rPr>
        <w:t>грамоте»), во 2-4 классах по 102 часов (3</w:t>
      </w:r>
      <w:r w:rsidRPr="00374068">
        <w:rPr>
          <w:color w:val="333333"/>
          <w:sz w:val="24"/>
          <w:szCs w:val="24"/>
          <w:lang w:eastAsia="ru-RU"/>
        </w:rPr>
        <w:t xml:space="preserve"> часа в неделю в каждом классе).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22760F" w:rsidRPr="004D0519" w:rsidRDefault="0022760F" w:rsidP="004D0519">
      <w:pPr>
        <w:shd w:val="clear" w:color="auto" w:fill="FFFFFF"/>
        <w:tabs>
          <w:tab w:val="left" w:pos="15876"/>
        </w:tabs>
        <w:ind w:left="142"/>
        <w:rPr>
          <w:color w:val="333333"/>
          <w:sz w:val="21"/>
          <w:szCs w:val="21"/>
          <w:lang w:eastAsia="ru-RU"/>
        </w:rPr>
        <w:sectPr w:rsidR="0022760F" w:rsidRPr="004D0519" w:rsidSect="00BB680C">
          <w:pgSz w:w="16840" w:h="11900" w:orient="landscape"/>
          <w:pgMar w:top="560" w:right="964" w:bottom="460" w:left="1418" w:header="720" w:footer="720" w:gutter="0"/>
          <w:cols w:space="720"/>
          <w:docGrid w:linePitch="299"/>
        </w:sect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О Родине и её истории.</w:t>
      </w:r>
      <w:r w:rsidRPr="00374068">
        <w:rPr>
          <w:color w:val="333333"/>
          <w:sz w:val="24"/>
          <w:szCs w:val="24"/>
          <w:lang w:eastAsia="ru-RU"/>
        </w:rPr>
        <w:t> 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 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374068">
        <w:rPr>
          <w:color w:val="333333"/>
          <w:sz w:val="24"/>
          <w:szCs w:val="24"/>
          <w:lang w:eastAsia="ru-RU"/>
        </w:rPr>
        <w:t>Кончаловская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«Наша древняя столица» (отрывки) </w:t>
      </w:r>
      <w:r w:rsidRPr="00C80FD0">
        <w:rPr>
          <w:color w:val="333333"/>
          <w:sz w:val="24"/>
          <w:szCs w:val="24"/>
          <w:lang w:eastAsia="ru-RU"/>
        </w:rPr>
        <w:t>‌и другое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Фольклор (устное народное творчество). </w:t>
      </w:r>
      <w:r w:rsidRPr="00374068">
        <w:rPr>
          <w:color w:val="333333"/>
          <w:sz w:val="24"/>
          <w:szCs w:val="24"/>
          <w:lang w:eastAsia="ru-RU"/>
        </w:rPr>
        <w:t xml:space="preserve">Круг чтения: малые жанры фольклора (пословицы, </w:t>
      </w:r>
      <w:proofErr w:type="spellStart"/>
      <w:r w:rsidRPr="00374068">
        <w:rPr>
          <w:color w:val="333333"/>
          <w:sz w:val="24"/>
          <w:szCs w:val="24"/>
          <w:lang w:eastAsia="ru-RU"/>
        </w:rPr>
        <w:t>потешки</w:t>
      </w:r>
      <w:proofErr w:type="spellEnd"/>
      <w:r w:rsidRPr="00374068">
        <w:rPr>
          <w:color w:val="333333"/>
          <w:sz w:val="24"/>
          <w:szCs w:val="24"/>
          <w:lang w:eastAsia="ru-RU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Фольклорная сказка как отражение общечеловеческих ценностей и нравственных правил.</w:t>
      </w:r>
      <w:r w:rsidRPr="00374068">
        <w:rPr>
          <w:color w:val="333333"/>
          <w:sz w:val="24"/>
          <w:szCs w:val="24"/>
          <w:lang w:eastAsia="ru-RU"/>
        </w:rPr>
        <w:t xml:space="preserve"> 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374068">
        <w:rPr>
          <w:color w:val="333333"/>
          <w:sz w:val="24"/>
          <w:szCs w:val="24"/>
          <w:lang w:eastAsia="ru-RU"/>
        </w:rPr>
        <w:t>Билибина</w:t>
      </w:r>
      <w:proofErr w:type="spellEnd"/>
      <w:r w:rsidRPr="00374068">
        <w:rPr>
          <w:color w:val="333333"/>
          <w:sz w:val="24"/>
          <w:szCs w:val="24"/>
          <w:lang w:eastAsia="ru-RU"/>
        </w:rPr>
        <w:t> ‌и др.)‌. Отражение в сказках народного быта и культуры. Составление плана сказки.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Круг чтения: народная песня.</w:t>
      </w:r>
      <w:r w:rsidRPr="00374068">
        <w:rPr>
          <w:color w:val="333333"/>
          <w:sz w:val="24"/>
          <w:szCs w:val="24"/>
          <w:lang w:eastAsia="ru-RU"/>
        </w:rPr>
        <w:t> 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Произведения для чтения: малые жанры фольклора, русская народная сказка «Иван-царевич и серый волк», былина об Илье Муромце </w:t>
      </w:r>
      <w:r w:rsidRPr="00C80FD0">
        <w:rPr>
          <w:color w:val="333333"/>
          <w:sz w:val="24"/>
          <w:szCs w:val="24"/>
          <w:lang w:eastAsia="ru-RU"/>
        </w:rPr>
        <w:t>‌и другие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Творчество А. С. Пушкина. </w:t>
      </w:r>
      <w:r w:rsidRPr="00374068">
        <w:rPr>
          <w:color w:val="333333"/>
          <w:sz w:val="24"/>
          <w:szCs w:val="24"/>
          <w:lang w:eastAsia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374068">
        <w:rPr>
          <w:color w:val="333333"/>
          <w:sz w:val="24"/>
          <w:szCs w:val="24"/>
          <w:lang w:eastAsia="ru-RU"/>
        </w:rPr>
        <w:t>Салтане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, о сыне его славном и могучем богатыре князе </w:t>
      </w:r>
      <w:proofErr w:type="spellStart"/>
      <w:r w:rsidRPr="00374068">
        <w:rPr>
          <w:color w:val="333333"/>
          <w:sz w:val="24"/>
          <w:szCs w:val="24"/>
          <w:lang w:eastAsia="ru-RU"/>
        </w:rPr>
        <w:t>ГвидонеСалтановиче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и о прекрасной царевне Лебеди» ‌и другие по выбору)‌.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374068">
        <w:rPr>
          <w:color w:val="333333"/>
          <w:sz w:val="24"/>
          <w:szCs w:val="24"/>
          <w:lang w:eastAsia="ru-RU"/>
        </w:rPr>
        <w:t>Билибин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– иллюстратор сказок А. С. Пушкина.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Произведения для чтения: А.С. Пушкин «Сказка о царе </w:t>
      </w:r>
      <w:proofErr w:type="spellStart"/>
      <w:r w:rsidRPr="00374068">
        <w:rPr>
          <w:color w:val="333333"/>
          <w:sz w:val="24"/>
          <w:szCs w:val="24"/>
          <w:lang w:eastAsia="ru-RU"/>
        </w:rPr>
        <w:t>Салтане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, о сыне его славном и могучем богатыре князе </w:t>
      </w:r>
      <w:proofErr w:type="spellStart"/>
      <w:r w:rsidRPr="00374068">
        <w:rPr>
          <w:color w:val="333333"/>
          <w:sz w:val="24"/>
          <w:szCs w:val="24"/>
          <w:lang w:eastAsia="ru-RU"/>
        </w:rPr>
        <w:t>ГвидонеСалтановиче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и о прекрасной царевне Лебеди», «В тот год осенняя погода…», «Опрятней модного паркета…» </w:t>
      </w:r>
      <w:r w:rsidRPr="00C80FD0">
        <w:rPr>
          <w:color w:val="333333"/>
          <w:sz w:val="24"/>
          <w:szCs w:val="24"/>
          <w:lang w:eastAsia="ru-RU"/>
        </w:rPr>
        <w:t>‌и другие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Творчество И. А. Крылова.</w:t>
      </w:r>
      <w:r w:rsidRPr="00374068">
        <w:rPr>
          <w:color w:val="333333"/>
          <w:sz w:val="24"/>
          <w:szCs w:val="24"/>
          <w:lang w:eastAsia="ru-RU"/>
        </w:rPr>
        <w:t> 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 </w:t>
      </w:r>
      <w:r w:rsidRPr="00C80FD0">
        <w:rPr>
          <w:color w:val="333333"/>
          <w:sz w:val="24"/>
          <w:szCs w:val="24"/>
          <w:lang w:eastAsia="ru-RU"/>
        </w:rPr>
        <w:t>‌(не менее двух)‌</w:t>
      </w:r>
      <w:r w:rsidRPr="00374068">
        <w:rPr>
          <w:color w:val="333333"/>
          <w:sz w:val="24"/>
          <w:szCs w:val="24"/>
          <w:lang w:eastAsia="ru-RU"/>
        </w:rPr>
        <w:t>: назначение, темы и герои, особенности языка. Явная и скрытая мораль басен. Использование крылатых выражений в речи. 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Произведения для чтения: И.А. Крылов «Ворона и Лисица», «Лисица и виноград», «Мартышка и очки» </w:t>
      </w:r>
      <w:r w:rsidRPr="00C80FD0">
        <w:rPr>
          <w:color w:val="333333"/>
          <w:sz w:val="24"/>
          <w:szCs w:val="24"/>
          <w:lang w:eastAsia="ru-RU"/>
        </w:rPr>
        <w:t>‌и другие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lastRenderedPageBreak/>
        <w:t>Картины природы в произведениях поэтов и писателей ХIХ–ХХ веков</w:t>
      </w:r>
      <w:r w:rsidRPr="00374068">
        <w:rPr>
          <w:color w:val="333333"/>
          <w:sz w:val="24"/>
          <w:szCs w:val="24"/>
          <w:lang w:eastAsia="ru-RU"/>
        </w:rPr>
        <w:t>. Лирические произведения как способ передачи чувств людей, автора. Картины природы в произведениях поэтов и писателей </w:t>
      </w:r>
      <w:r w:rsidRPr="00C80FD0">
        <w:rPr>
          <w:color w:val="333333"/>
          <w:sz w:val="24"/>
          <w:szCs w:val="24"/>
          <w:lang w:eastAsia="ru-RU"/>
        </w:rPr>
        <w:t>‌(не менее пяти авторов по выбору)‌: </w:t>
      </w:r>
      <w:r w:rsidRPr="00374068">
        <w:rPr>
          <w:color w:val="333333"/>
          <w:sz w:val="24"/>
          <w:szCs w:val="24"/>
          <w:lang w:eastAsia="ru-RU"/>
        </w:rPr>
        <w:t xml:space="preserve">Ф. И. Тютчева, А. А. Фета, А. Н. </w:t>
      </w:r>
      <w:proofErr w:type="spellStart"/>
      <w:r w:rsidRPr="00374068">
        <w:rPr>
          <w:color w:val="333333"/>
          <w:sz w:val="24"/>
          <w:szCs w:val="24"/>
          <w:lang w:eastAsia="ru-RU"/>
        </w:rPr>
        <w:t>Майкова</w:t>
      </w:r>
      <w:proofErr w:type="spellEnd"/>
      <w:r w:rsidRPr="00374068">
        <w:rPr>
          <w:color w:val="333333"/>
          <w:sz w:val="24"/>
          <w:szCs w:val="24"/>
          <w:lang w:eastAsia="ru-RU"/>
        </w:rPr>
        <w:t>, Н. А. Некрасова, А. А. Блока, И. А. Бунина</w:t>
      </w:r>
      <w:r w:rsidRPr="00C80FD0">
        <w:rPr>
          <w:color w:val="333333"/>
          <w:sz w:val="24"/>
          <w:szCs w:val="24"/>
          <w:lang w:eastAsia="ru-RU"/>
        </w:rPr>
        <w:t>, ‌С. А. Есенина, А. П. Чехова, К. Г. Паустовского и др.‌</w:t>
      </w:r>
      <w:r w:rsidRPr="00374068">
        <w:rPr>
          <w:color w:val="333333"/>
          <w:sz w:val="24"/>
          <w:szCs w:val="24"/>
          <w:lang w:eastAsia="ru-RU"/>
        </w:rPr>
        <w:t> 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374068">
        <w:rPr>
          <w:color w:val="333333"/>
          <w:sz w:val="24"/>
          <w:szCs w:val="24"/>
          <w:lang w:eastAsia="ru-RU"/>
        </w:rPr>
        <w:t>прищуря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», «Мама! </w:t>
      </w:r>
      <w:proofErr w:type="gramStart"/>
      <w:r w:rsidRPr="00374068">
        <w:rPr>
          <w:color w:val="333333"/>
          <w:sz w:val="24"/>
          <w:szCs w:val="24"/>
          <w:lang w:eastAsia="ru-RU"/>
        </w:rPr>
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 </w:t>
      </w:r>
      <w:r w:rsidRPr="00C80FD0">
        <w:rPr>
          <w:color w:val="333333"/>
          <w:sz w:val="24"/>
          <w:szCs w:val="24"/>
          <w:lang w:eastAsia="ru-RU"/>
        </w:rPr>
        <w:t>‌и другие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  <w:proofErr w:type="gramEnd"/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Творчество Л. Н. Толстого</w:t>
      </w:r>
      <w:r w:rsidRPr="00374068">
        <w:rPr>
          <w:color w:val="333333"/>
          <w:sz w:val="24"/>
          <w:szCs w:val="24"/>
          <w:lang w:eastAsia="ru-RU"/>
        </w:rPr>
        <w:t>. Жанровое многообразие произведений Л. Н. Толстого: сказки, рассказы, басни, быль </w:t>
      </w:r>
      <w:r w:rsidRPr="00C80FD0">
        <w:rPr>
          <w:color w:val="333333"/>
          <w:sz w:val="24"/>
          <w:szCs w:val="24"/>
          <w:lang w:eastAsia="ru-RU"/>
        </w:rPr>
        <w:t>‌(не менее трёх произведений)‌</w:t>
      </w:r>
      <w:r w:rsidRPr="00374068">
        <w:rPr>
          <w:color w:val="333333"/>
          <w:sz w:val="24"/>
          <w:szCs w:val="24"/>
          <w:lang w:eastAsia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Произведения для чтения: Л.Н. Толстой «Лебеди», «Зайцы», «Прыжок», «Акула» </w:t>
      </w:r>
      <w:r w:rsidRPr="00C80FD0">
        <w:rPr>
          <w:color w:val="333333"/>
          <w:sz w:val="24"/>
          <w:szCs w:val="24"/>
          <w:lang w:eastAsia="ru-RU"/>
        </w:rPr>
        <w:t>‌и другие‌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Литературная сказка.</w:t>
      </w:r>
      <w:r w:rsidRPr="00374068">
        <w:rPr>
          <w:color w:val="333333"/>
          <w:sz w:val="24"/>
          <w:szCs w:val="24"/>
          <w:lang w:eastAsia="ru-RU"/>
        </w:rPr>
        <w:t> Литературная сказка русских писателей </w:t>
      </w:r>
      <w:r w:rsidRPr="00C80FD0">
        <w:rPr>
          <w:color w:val="333333"/>
          <w:sz w:val="24"/>
          <w:szCs w:val="24"/>
          <w:lang w:eastAsia="ru-RU"/>
        </w:rPr>
        <w:t>‌(не менее двух)‌</w:t>
      </w:r>
      <w:r w:rsidRPr="00374068">
        <w:rPr>
          <w:color w:val="333333"/>
          <w:sz w:val="24"/>
          <w:szCs w:val="24"/>
          <w:lang w:eastAsia="ru-RU"/>
        </w:rPr>
        <w:t>. Круг чтения: произведения В. М. Гаршина, М. Горького, И. С. Соколова-Микитова ‌и др.‌ Особенности авторских сказок (сюжет, язык, герои). Составление аннотации.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374068">
        <w:rPr>
          <w:color w:val="333333"/>
          <w:sz w:val="24"/>
          <w:szCs w:val="24"/>
          <w:lang w:eastAsia="ru-RU"/>
        </w:rPr>
        <w:t>Листопадничек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», М. Горький «Случай с </w:t>
      </w:r>
      <w:proofErr w:type="spellStart"/>
      <w:r w:rsidRPr="00374068">
        <w:rPr>
          <w:color w:val="333333"/>
          <w:sz w:val="24"/>
          <w:szCs w:val="24"/>
          <w:lang w:eastAsia="ru-RU"/>
        </w:rPr>
        <w:t>Евсейкой</w:t>
      </w:r>
      <w:proofErr w:type="spellEnd"/>
      <w:r w:rsidRPr="00374068">
        <w:rPr>
          <w:color w:val="333333"/>
          <w:sz w:val="24"/>
          <w:szCs w:val="24"/>
          <w:lang w:eastAsia="ru-RU"/>
        </w:rPr>
        <w:t>» </w:t>
      </w:r>
      <w:r w:rsidRPr="00C80FD0">
        <w:rPr>
          <w:color w:val="333333"/>
          <w:sz w:val="24"/>
          <w:szCs w:val="24"/>
          <w:lang w:eastAsia="ru-RU"/>
        </w:rPr>
        <w:t>‌и другие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Произведения о взаимоотношениях человека и животных</w:t>
      </w:r>
      <w:r w:rsidRPr="00374068">
        <w:rPr>
          <w:color w:val="333333"/>
          <w:sz w:val="24"/>
          <w:szCs w:val="24"/>
          <w:lang w:eastAsia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374068">
        <w:rPr>
          <w:color w:val="333333"/>
          <w:sz w:val="24"/>
          <w:szCs w:val="24"/>
          <w:lang w:eastAsia="ru-RU"/>
        </w:rPr>
        <w:t>Мамин-Сибиряк</w:t>
      </w:r>
      <w:proofErr w:type="gramEnd"/>
      <w:r w:rsidRPr="00374068">
        <w:rPr>
          <w:color w:val="333333"/>
          <w:sz w:val="24"/>
          <w:szCs w:val="24"/>
          <w:lang w:eastAsia="ru-RU"/>
        </w:rPr>
        <w:t xml:space="preserve"> «Приёмыш» </w:t>
      </w:r>
      <w:r w:rsidRPr="00C80FD0">
        <w:rPr>
          <w:color w:val="333333"/>
          <w:sz w:val="24"/>
          <w:szCs w:val="24"/>
          <w:lang w:eastAsia="ru-RU"/>
        </w:rPr>
        <w:t>‌и другое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Произведения о детях</w:t>
      </w:r>
      <w:r w:rsidRPr="00374068">
        <w:rPr>
          <w:color w:val="333333"/>
          <w:sz w:val="24"/>
          <w:szCs w:val="24"/>
          <w:lang w:eastAsia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r w:rsidRPr="00C80FD0">
        <w:rPr>
          <w:color w:val="333333"/>
          <w:sz w:val="24"/>
          <w:szCs w:val="24"/>
          <w:lang w:eastAsia="ru-RU"/>
        </w:rPr>
        <w:t>‌произведения по выбору двух-трёх авторов‌</w:t>
      </w:r>
      <w:r w:rsidRPr="00374068">
        <w:rPr>
          <w:color w:val="333333"/>
          <w:sz w:val="24"/>
          <w:szCs w:val="24"/>
          <w:lang w:eastAsia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Произведения для чтения: Л. Пантелеев «На ялике», А. Гайдар «Тимур и его команда» (отрывки), Л. Кассиль </w:t>
      </w:r>
      <w:r w:rsidRPr="00C80FD0">
        <w:rPr>
          <w:color w:val="333333"/>
          <w:sz w:val="24"/>
          <w:szCs w:val="24"/>
          <w:lang w:eastAsia="ru-RU"/>
        </w:rPr>
        <w:t>‌и другие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Юмористические произведения.</w:t>
      </w:r>
      <w:r w:rsidRPr="00374068">
        <w:rPr>
          <w:color w:val="333333"/>
          <w:sz w:val="24"/>
          <w:szCs w:val="24"/>
          <w:lang w:eastAsia="ru-RU"/>
        </w:rPr>
        <w:t> 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 </w:t>
      </w:r>
      <w:r w:rsidRPr="00C80FD0">
        <w:rPr>
          <w:color w:val="333333"/>
          <w:sz w:val="24"/>
          <w:szCs w:val="24"/>
          <w:lang w:eastAsia="ru-RU"/>
        </w:rPr>
        <w:t>‌(не менее двух произведений)‌:</w:t>
      </w:r>
      <w:r w:rsidRPr="00374068">
        <w:rPr>
          <w:color w:val="333333"/>
          <w:sz w:val="24"/>
          <w:szCs w:val="24"/>
          <w:lang w:eastAsia="ru-RU"/>
        </w:rPr>
        <w:t> Н. Н. Носов, В.Ю. Драгунский</w:t>
      </w:r>
      <w:r w:rsidRPr="00C80FD0">
        <w:rPr>
          <w:color w:val="333333"/>
          <w:sz w:val="24"/>
          <w:szCs w:val="24"/>
          <w:lang w:eastAsia="ru-RU"/>
        </w:rPr>
        <w:t>, ‌М. М. Зощенко и др.‌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Произведения для чтения: В.Ю. Драгунский «Денискины рассказы» (1-2 произведения), Н.Н. Носов «Весёлая семейка» (1-2 рассказа из цикла) </w:t>
      </w:r>
      <w:r w:rsidRPr="00C80FD0">
        <w:rPr>
          <w:color w:val="333333"/>
          <w:sz w:val="24"/>
          <w:szCs w:val="24"/>
          <w:lang w:eastAsia="ru-RU"/>
        </w:rPr>
        <w:t>‌и другие (по выбору)‌</w:t>
      </w:r>
      <w:r w:rsidRPr="00374068">
        <w:rPr>
          <w:color w:val="333333"/>
          <w:sz w:val="24"/>
          <w:szCs w:val="24"/>
          <w:lang w:eastAsia="ru-RU"/>
        </w:rPr>
        <w:t>.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C80FD0">
        <w:rPr>
          <w:color w:val="333333"/>
          <w:sz w:val="24"/>
          <w:szCs w:val="24"/>
          <w:lang w:eastAsia="ru-RU"/>
        </w:rPr>
        <w:t>Зарубежная литература.</w:t>
      </w:r>
      <w:r w:rsidRPr="00374068">
        <w:rPr>
          <w:color w:val="333333"/>
          <w:sz w:val="24"/>
          <w:szCs w:val="24"/>
          <w:lang w:eastAsia="ru-RU"/>
        </w:rPr>
        <w:t> Круг чтения </w:t>
      </w:r>
      <w:r w:rsidRPr="00C80FD0">
        <w:rPr>
          <w:color w:val="333333"/>
          <w:sz w:val="24"/>
          <w:szCs w:val="24"/>
          <w:lang w:eastAsia="ru-RU"/>
        </w:rPr>
        <w:t>‌(произведения двух-трёх авторов по выбору):‌ </w:t>
      </w:r>
      <w:r w:rsidRPr="00374068">
        <w:rPr>
          <w:color w:val="333333"/>
          <w:sz w:val="24"/>
          <w:szCs w:val="24"/>
          <w:lang w:eastAsia="ru-RU"/>
        </w:rPr>
        <w:t>литературные сказки Ш. Перро, Х.-К. Андерсена</w:t>
      </w:r>
      <w:r w:rsidRPr="00C80FD0">
        <w:rPr>
          <w:color w:val="333333"/>
          <w:sz w:val="24"/>
          <w:szCs w:val="24"/>
          <w:lang w:eastAsia="ru-RU"/>
        </w:rPr>
        <w:t>, ‌Р. Киплинга.‌</w:t>
      </w:r>
      <w:r w:rsidRPr="00374068">
        <w:rPr>
          <w:color w:val="333333"/>
          <w:sz w:val="24"/>
          <w:szCs w:val="24"/>
          <w:lang w:eastAsia="ru-RU"/>
        </w:rPr>
        <w:t xml:space="preserve"> 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374068">
        <w:rPr>
          <w:color w:val="333333"/>
          <w:sz w:val="24"/>
          <w:szCs w:val="24"/>
          <w:lang w:eastAsia="ru-RU"/>
        </w:rPr>
        <w:t>Заходер</w:t>
      </w:r>
      <w:proofErr w:type="spellEnd"/>
      <w:r w:rsidRPr="00374068">
        <w:rPr>
          <w:color w:val="333333"/>
          <w:sz w:val="24"/>
          <w:szCs w:val="24"/>
          <w:lang w:eastAsia="ru-RU"/>
        </w:rPr>
        <w:t>. </w:t>
      </w:r>
    </w:p>
    <w:p w:rsidR="004D0519" w:rsidRPr="00C80FD0" w:rsidRDefault="004D0519" w:rsidP="004D0519">
      <w:pPr>
        <w:shd w:val="clear" w:color="auto" w:fill="FFFFFF"/>
        <w:ind w:firstLine="567"/>
        <w:jc w:val="both"/>
        <w:rPr>
          <w:color w:val="333333"/>
          <w:sz w:val="24"/>
          <w:szCs w:val="24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lastRenderedPageBreak/>
        <w:t>Произведения для чтения: Х.-К. Андерсен «Гадкий утёнок», Ш. Перро «Подарок феи» </w:t>
      </w:r>
      <w:r w:rsidRPr="00C80FD0">
        <w:rPr>
          <w:color w:val="333333"/>
          <w:sz w:val="24"/>
          <w:szCs w:val="24"/>
          <w:lang w:eastAsia="ru-RU"/>
        </w:rPr>
        <w:t>‌и другие (по выбору)‌.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Библиографическая культура (работа с детской книгой и справочной литературой).</w:t>
      </w:r>
      <w:r w:rsidRPr="00374068">
        <w:rPr>
          <w:color w:val="333333"/>
          <w:sz w:val="24"/>
          <w:szCs w:val="24"/>
          <w:lang w:eastAsia="ru-RU"/>
        </w:rPr>
        <w:t> 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Изучение литературного чтения в 3 классе способствует 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Базовые логические и исследовательские действия</w:t>
      </w:r>
      <w:r w:rsidRPr="00374068">
        <w:rPr>
          <w:color w:val="333333"/>
          <w:sz w:val="24"/>
          <w:szCs w:val="24"/>
          <w:lang w:eastAsia="ru-RU"/>
        </w:rPr>
        <w:t> как часть познавательных универсальных учебных действий способствуют формированию умений:</w:t>
      </w:r>
    </w:p>
    <w:p w:rsidR="004D0519" w:rsidRPr="00374068" w:rsidRDefault="004D0519" w:rsidP="004D0519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читать доступные по восприятию и небольшие по объёму прозаические</w:t>
      </w:r>
      <w:r w:rsidRPr="00374068">
        <w:rPr>
          <w:color w:val="333333"/>
          <w:sz w:val="24"/>
          <w:szCs w:val="24"/>
          <w:lang w:eastAsia="ru-RU"/>
        </w:rPr>
        <w:br/>
        <w:t>и стихотворные произведения (без отметочного оценивания);</w:t>
      </w:r>
    </w:p>
    <w:p w:rsidR="004D0519" w:rsidRPr="00374068" w:rsidRDefault="004D0519" w:rsidP="004D0519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различать сказочные и реалистические, лирические и эпические, народные</w:t>
      </w:r>
      <w:r w:rsidRPr="00374068">
        <w:rPr>
          <w:color w:val="333333"/>
          <w:sz w:val="24"/>
          <w:szCs w:val="24"/>
          <w:lang w:eastAsia="ru-RU"/>
        </w:rPr>
        <w:br/>
        <w:t>и авторские произведения;</w:t>
      </w:r>
    </w:p>
    <w:p w:rsidR="004D0519" w:rsidRPr="00374068" w:rsidRDefault="004D0519" w:rsidP="004D0519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4D0519" w:rsidRPr="00374068" w:rsidRDefault="004D0519" w:rsidP="004D0519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конструировать план текста, дополнять и восстанавливать нарушенную последовательность;</w:t>
      </w:r>
    </w:p>
    <w:p w:rsidR="004D0519" w:rsidRPr="00374068" w:rsidRDefault="004D0519" w:rsidP="004D0519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4D0519" w:rsidRPr="00374068" w:rsidRDefault="004D0519" w:rsidP="004D0519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исследовать текст: находить описания в произведениях разных жанров (портрет, пейзаж, интерьер).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Работа с информацией </w:t>
      </w:r>
      <w:r w:rsidRPr="00374068">
        <w:rPr>
          <w:color w:val="333333"/>
          <w:sz w:val="24"/>
          <w:szCs w:val="24"/>
          <w:lang w:eastAsia="ru-RU"/>
        </w:rPr>
        <w:t>как часть познавательных универсальных учебных действий способствуют формированию умений:</w:t>
      </w:r>
    </w:p>
    <w:p w:rsidR="004D0519" w:rsidRPr="00374068" w:rsidRDefault="004D0519" w:rsidP="004D0519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сравнивать информацию словесную (текст), графическую</w:t>
      </w:r>
      <w:r w:rsidRPr="00374068">
        <w:rPr>
          <w:color w:val="333333"/>
          <w:sz w:val="24"/>
          <w:szCs w:val="24"/>
          <w:lang w:eastAsia="ru-RU"/>
        </w:rPr>
        <w:br/>
        <w:t>или изобразительную (иллюстрация), звуковую (музыкальное произведение);</w:t>
      </w:r>
    </w:p>
    <w:p w:rsidR="004D0519" w:rsidRPr="00374068" w:rsidRDefault="004D0519" w:rsidP="004D0519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подбирать иллюстрации к тексту, соотносить произведения литературы</w:t>
      </w:r>
      <w:r w:rsidRPr="00374068">
        <w:rPr>
          <w:color w:val="333333"/>
          <w:sz w:val="24"/>
          <w:szCs w:val="24"/>
          <w:lang w:eastAsia="ru-RU"/>
        </w:rPr>
        <w:br/>
        <w:t>и изобразительного искусства по тематике, настроению, средствам выразительности;</w:t>
      </w:r>
    </w:p>
    <w:p w:rsidR="004D0519" w:rsidRPr="00374068" w:rsidRDefault="004D0519" w:rsidP="004D0519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выбирать книгу в библиотеке в соответствии с учебной задачей; составлять аннотацию.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 w:rsidRPr="00374068">
        <w:rPr>
          <w:color w:val="333333"/>
          <w:sz w:val="24"/>
          <w:szCs w:val="24"/>
          <w:lang w:eastAsia="ru-RU"/>
        </w:rPr>
        <w:t> способствуют формированию умений:</w:t>
      </w:r>
    </w:p>
    <w:p w:rsidR="004D0519" w:rsidRPr="00374068" w:rsidRDefault="004D0519" w:rsidP="004D0519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читать текст с разными интонациями, передавая своё отношение к событиям, героям произведения;</w:t>
      </w:r>
    </w:p>
    <w:p w:rsidR="004D0519" w:rsidRPr="00374068" w:rsidRDefault="004D0519" w:rsidP="004D0519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формулировать вопросы по основным событиям текста;</w:t>
      </w:r>
    </w:p>
    <w:p w:rsidR="004D0519" w:rsidRPr="00374068" w:rsidRDefault="004D0519" w:rsidP="004D0519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пересказывать текст (подробно, выборочно, с изменением лица);</w:t>
      </w:r>
    </w:p>
    <w:p w:rsidR="004D0519" w:rsidRPr="00374068" w:rsidRDefault="004D0519" w:rsidP="004D0519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выразительно исполнять стихотворное произведение, создавая соответствующее настроение;</w:t>
      </w:r>
    </w:p>
    <w:p w:rsidR="004D0519" w:rsidRPr="00374068" w:rsidRDefault="004D0519" w:rsidP="004D0519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сочинять простые истории (сказки, рассказы) по аналогии.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Регулятивные универсальные учебные</w:t>
      </w:r>
      <w:r w:rsidRPr="00374068">
        <w:rPr>
          <w:color w:val="333333"/>
          <w:sz w:val="24"/>
          <w:szCs w:val="24"/>
          <w:lang w:eastAsia="ru-RU"/>
        </w:rPr>
        <w:t> способствуют формированию умений:</w:t>
      </w:r>
    </w:p>
    <w:p w:rsidR="004D0519" w:rsidRPr="00374068" w:rsidRDefault="004D0519" w:rsidP="004D051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4D0519" w:rsidRPr="00374068" w:rsidRDefault="004D0519" w:rsidP="004D051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оценивать качество своего восприятия текста на слух;</w:t>
      </w:r>
    </w:p>
    <w:p w:rsidR="004D0519" w:rsidRPr="00374068" w:rsidRDefault="004D0519" w:rsidP="004D051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lastRenderedPageBreak/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Совместная деятельность</w:t>
      </w:r>
      <w:r w:rsidRPr="00374068">
        <w:rPr>
          <w:color w:val="333333"/>
          <w:sz w:val="24"/>
          <w:szCs w:val="24"/>
          <w:lang w:eastAsia="ru-RU"/>
        </w:rPr>
        <w:t> способствует формированию умений:</w:t>
      </w:r>
    </w:p>
    <w:p w:rsidR="004D0519" w:rsidRPr="00374068" w:rsidRDefault="004D0519" w:rsidP="004D0519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4D0519" w:rsidRPr="00374068" w:rsidRDefault="004D0519" w:rsidP="004D0519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 коллективной театрализованной деятельности читать по ролям, инсценировать (драматизировать) несложные произведения фольклора</w:t>
      </w:r>
      <w:r w:rsidRPr="00374068">
        <w:rPr>
          <w:color w:val="333333"/>
          <w:sz w:val="24"/>
          <w:szCs w:val="24"/>
          <w:lang w:eastAsia="ru-RU"/>
        </w:rPr>
        <w:br/>
        <w:t>и художественной литературы; выбирать роль, договариваться о манере</w:t>
      </w:r>
      <w:r w:rsidRPr="00374068">
        <w:rPr>
          <w:color w:val="333333"/>
          <w:sz w:val="24"/>
          <w:szCs w:val="24"/>
          <w:lang w:eastAsia="ru-RU"/>
        </w:rPr>
        <w:br/>
        <w:t>её исполнения в соответствии с общим замыслом;</w:t>
      </w:r>
    </w:p>
    <w:p w:rsidR="004D0519" w:rsidRPr="00BB680C" w:rsidRDefault="004D0519" w:rsidP="00BB680C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shd w:val="clear" w:color="auto" w:fill="FFFFFF"/>
          <w:lang w:eastAsia="ru-RU"/>
        </w:rPr>
        <w:t>ПЛАНИРУЕМЫЕ </w:t>
      </w:r>
      <w:r w:rsidRPr="00374068">
        <w:rPr>
          <w:b/>
          <w:bCs/>
          <w:color w:val="333333"/>
          <w:sz w:val="24"/>
          <w:szCs w:val="24"/>
          <w:lang w:eastAsia="ru-RU"/>
        </w:rPr>
        <w:t>ОБРАЗОВАТЕЛЬНЫЕ </w:t>
      </w:r>
      <w:r w:rsidRPr="00374068">
        <w:rPr>
          <w:b/>
          <w:bCs/>
          <w:color w:val="333333"/>
          <w:sz w:val="24"/>
          <w:szCs w:val="24"/>
          <w:shd w:val="clear" w:color="auto" w:fill="FFFFFF"/>
          <w:lang w:eastAsia="ru-RU"/>
        </w:rPr>
        <w:t>РЕЗУЛЬТАТЫ</w:t>
      </w:r>
    </w:p>
    <w:p w:rsidR="004D0519" w:rsidRPr="00374068" w:rsidRDefault="004D0519" w:rsidP="00BB680C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Pr="00374068">
        <w:rPr>
          <w:color w:val="333333"/>
          <w:sz w:val="24"/>
          <w:szCs w:val="24"/>
          <w:lang w:eastAsia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374068">
        <w:rPr>
          <w:color w:val="333333"/>
          <w:sz w:val="24"/>
          <w:szCs w:val="24"/>
          <w:lang w:eastAsia="ru-RU"/>
        </w:rPr>
        <w:t>метапредметных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Гражданско-патриотическое воспитание:</w:t>
      </w:r>
    </w:p>
    <w:p w:rsidR="004D0519" w:rsidRPr="00374068" w:rsidRDefault="004D0519" w:rsidP="004D0519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4D0519" w:rsidRPr="00374068" w:rsidRDefault="004D0519" w:rsidP="004D0519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4D0519" w:rsidRPr="00374068" w:rsidRDefault="004D0519" w:rsidP="004D0519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Духовно-нравственное воспитание:</w:t>
      </w:r>
    </w:p>
    <w:p w:rsidR="004D0519" w:rsidRPr="00374068" w:rsidRDefault="004D0519" w:rsidP="004D0519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4D0519" w:rsidRPr="00374068" w:rsidRDefault="004D0519" w:rsidP="004D0519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4D0519" w:rsidRPr="00374068" w:rsidRDefault="004D0519" w:rsidP="004D0519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lastRenderedPageBreak/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4D0519" w:rsidRPr="00374068" w:rsidRDefault="004D0519" w:rsidP="004D0519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 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Эстетическое воспитание:</w:t>
      </w:r>
    </w:p>
    <w:p w:rsidR="004D0519" w:rsidRPr="00374068" w:rsidRDefault="004D0519" w:rsidP="004D0519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4D0519" w:rsidRPr="00374068" w:rsidRDefault="004D0519" w:rsidP="004D0519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4D0519" w:rsidRPr="00374068" w:rsidRDefault="004D0519" w:rsidP="004D0519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Трудовое воспитание:</w:t>
      </w:r>
    </w:p>
    <w:p w:rsidR="004D0519" w:rsidRPr="00374068" w:rsidRDefault="004D0519" w:rsidP="004D0519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4D0519" w:rsidRPr="00A349BA" w:rsidRDefault="004D0519" w:rsidP="003D1A95">
      <w:pPr>
        <w:widowControl/>
        <w:shd w:val="clear" w:color="auto" w:fill="FFFFFF"/>
        <w:autoSpaceDE/>
        <w:autoSpaceDN/>
        <w:spacing w:beforeAutospacing="1"/>
        <w:ind w:left="720"/>
        <w:jc w:val="both"/>
        <w:rPr>
          <w:color w:val="333333"/>
          <w:sz w:val="21"/>
          <w:szCs w:val="21"/>
          <w:lang w:eastAsia="ru-RU"/>
        </w:rPr>
      </w:pPr>
      <w:bookmarkStart w:id="0" w:name="_GoBack"/>
      <w:bookmarkEnd w:id="0"/>
      <w:r w:rsidRPr="00374068">
        <w:rPr>
          <w:color w:val="333333"/>
          <w:sz w:val="24"/>
          <w:szCs w:val="24"/>
          <w:lang w:eastAsia="ru-RU"/>
        </w:rPr>
        <w:t xml:space="preserve"> </w:t>
      </w:r>
      <w:r w:rsidR="003D1A95">
        <w:rPr>
          <w:color w:val="333333"/>
          <w:sz w:val="24"/>
          <w:szCs w:val="24"/>
          <w:lang w:eastAsia="ru-RU"/>
        </w:rPr>
        <w:t xml:space="preserve"> </w:t>
      </w:r>
      <w:r w:rsidRPr="00A349BA">
        <w:rPr>
          <w:b/>
          <w:bCs/>
          <w:color w:val="333333"/>
          <w:sz w:val="24"/>
          <w:szCs w:val="24"/>
          <w:lang w:eastAsia="ru-RU"/>
        </w:rPr>
        <w:br/>
      </w:r>
      <w:r w:rsidR="003D1A95">
        <w:rPr>
          <w:color w:val="333333"/>
          <w:sz w:val="21"/>
          <w:szCs w:val="21"/>
          <w:lang w:eastAsia="ru-RU"/>
        </w:rPr>
        <w:t xml:space="preserve">  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базовые логические действия:</w:t>
      </w:r>
    </w:p>
    <w:p w:rsidR="004D0519" w:rsidRPr="00374068" w:rsidRDefault="004D0519" w:rsidP="004D0519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4D0519" w:rsidRPr="00374068" w:rsidRDefault="004D0519" w:rsidP="004D0519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объединять произведения по жанру, авторской принадлежности;</w:t>
      </w:r>
    </w:p>
    <w:p w:rsidR="004D0519" w:rsidRPr="00374068" w:rsidRDefault="004D0519" w:rsidP="004D0519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4D0519" w:rsidRPr="00374068" w:rsidRDefault="004D0519" w:rsidP="004D0519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4D0519" w:rsidRPr="00374068" w:rsidRDefault="004D0519" w:rsidP="004D0519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4D0519" w:rsidRPr="00374068" w:rsidRDefault="004D0519" w:rsidP="004D0519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4D0519" w:rsidRPr="00374068" w:rsidRDefault="004D0519" w:rsidP="004D0519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4D0519" w:rsidRPr="00374068" w:rsidRDefault="004D0519" w:rsidP="004D0519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формулировать с помощью учителя цель, планировать изменения объекта, ситуации;</w:t>
      </w:r>
    </w:p>
    <w:p w:rsidR="004D0519" w:rsidRPr="00374068" w:rsidRDefault="004D0519" w:rsidP="004D0519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4D0519" w:rsidRPr="00374068" w:rsidRDefault="004D0519" w:rsidP="004D0519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lastRenderedPageBreak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4D0519" w:rsidRPr="00374068" w:rsidRDefault="004D0519" w:rsidP="004D0519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4D0519" w:rsidRPr="00374068" w:rsidRDefault="004D0519" w:rsidP="004D0519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работа с информацией:</w:t>
      </w:r>
    </w:p>
    <w:p w:rsidR="004D0519" w:rsidRPr="00374068" w:rsidRDefault="004D0519" w:rsidP="004D0519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выбирать источник получения информации;</w:t>
      </w:r>
    </w:p>
    <w:p w:rsidR="004D0519" w:rsidRPr="00374068" w:rsidRDefault="004D0519" w:rsidP="004D0519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4D0519" w:rsidRPr="00374068" w:rsidRDefault="004D0519" w:rsidP="004D0519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D0519" w:rsidRPr="00374068" w:rsidRDefault="004D0519" w:rsidP="004D0519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4D0519" w:rsidRPr="00374068" w:rsidRDefault="004D0519" w:rsidP="004D0519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D0519" w:rsidRPr="00374068" w:rsidRDefault="004D0519" w:rsidP="004D0519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К концу обучения в начальной школе у обучающегося формируются </w:t>
      </w:r>
      <w:r w:rsidRPr="00374068">
        <w:rPr>
          <w:b/>
          <w:bCs/>
          <w:color w:val="333333"/>
          <w:sz w:val="24"/>
          <w:szCs w:val="24"/>
          <w:lang w:eastAsia="ru-RU"/>
        </w:rPr>
        <w:t>коммуникативные </w:t>
      </w:r>
      <w:r w:rsidRPr="00374068">
        <w:rPr>
          <w:color w:val="333333"/>
          <w:sz w:val="24"/>
          <w:szCs w:val="24"/>
          <w:lang w:eastAsia="ru-RU"/>
        </w:rPr>
        <w:t>универсальные учебные действия: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общение</w:t>
      </w:r>
      <w:r w:rsidRPr="00374068">
        <w:rPr>
          <w:color w:val="333333"/>
          <w:sz w:val="24"/>
          <w:szCs w:val="24"/>
          <w:lang w:eastAsia="ru-RU"/>
        </w:rPr>
        <w:t>: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диалога и дискуссии;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создавать устные и письменные тексты (описание, рассуждение, повествование);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готовить небольшие публичные выступления;</w:t>
      </w:r>
    </w:p>
    <w:p w:rsidR="004D0519" w:rsidRPr="00374068" w:rsidRDefault="004D0519" w:rsidP="004D051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К концу обучения в начальной школе у обучающегося формируются </w:t>
      </w:r>
      <w:r w:rsidRPr="00374068">
        <w:rPr>
          <w:b/>
          <w:bCs/>
          <w:color w:val="333333"/>
          <w:sz w:val="24"/>
          <w:szCs w:val="24"/>
          <w:lang w:eastAsia="ru-RU"/>
        </w:rPr>
        <w:t>регулятивные</w:t>
      </w:r>
      <w:r w:rsidRPr="00374068">
        <w:rPr>
          <w:color w:val="333333"/>
          <w:sz w:val="24"/>
          <w:szCs w:val="24"/>
          <w:lang w:eastAsia="ru-RU"/>
        </w:rPr>
        <w:t> универсальные учебные действия: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самоорганизация</w:t>
      </w:r>
      <w:r w:rsidRPr="00374068">
        <w:rPr>
          <w:color w:val="333333"/>
          <w:sz w:val="24"/>
          <w:szCs w:val="24"/>
          <w:lang w:eastAsia="ru-RU"/>
        </w:rPr>
        <w:t>:</w:t>
      </w:r>
    </w:p>
    <w:p w:rsidR="004D0519" w:rsidRPr="00374068" w:rsidRDefault="004D0519" w:rsidP="004D0519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4D0519" w:rsidRPr="00374068" w:rsidRDefault="004D0519" w:rsidP="004D0519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выстраивать последовательность выбранных действий;</w:t>
      </w: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i/>
          <w:iCs/>
          <w:color w:val="333333"/>
          <w:sz w:val="24"/>
          <w:szCs w:val="24"/>
          <w:lang w:eastAsia="ru-RU"/>
        </w:rPr>
        <w:t>самоконтроль</w:t>
      </w:r>
      <w:r w:rsidRPr="00374068">
        <w:rPr>
          <w:color w:val="333333"/>
          <w:sz w:val="24"/>
          <w:szCs w:val="24"/>
          <w:lang w:eastAsia="ru-RU"/>
        </w:rPr>
        <w:t>:</w:t>
      </w:r>
    </w:p>
    <w:p w:rsidR="004D0519" w:rsidRPr="00374068" w:rsidRDefault="004D0519" w:rsidP="004D0519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:rsidR="004D0519" w:rsidRPr="00374068" w:rsidRDefault="004D0519" w:rsidP="004D0519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корректировать свои учебные действия для преодоления ошибок.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Совместная деятельность:</w:t>
      </w:r>
    </w:p>
    <w:p w:rsidR="004D0519" w:rsidRPr="00374068" w:rsidRDefault="004D0519" w:rsidP="004D051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4D0519" w:rsidRPr="00374068" w:rsidRDefault="004D0519" w:rsidP="004D051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D0519" w:rsidRPr="00374068" w:rsidRDefault="004D0519" w:rsidP="004D051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проявлять готовность руководить, выполнять поручения, подчиняться;</w:t>
      </w:r>
    </w:p>
    <w:p w:rsidR="004D0519" w:rsidRPr="00374068" w:rsidRDefault="004D0519" w:rsidP="004D051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ответственно выполнять свою часть работы;</w:t>
      </w:r>
    </w:p>
    <w:p w:rsidR="004D0519" w:rsidRPr="00374068" w:rsidRDefault="004D0519" w:rsidP="004D051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оценивать свой вклад в общий результат;</w:t>
      </w:r>
    </w:p>
    <w:p w:rsidR="004D0519" w:rsidRPr="00374068" w:rsidRDefault="004D0519" w:rsidP="004D051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br/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4D0519" w:rsidRPr="00374068" w:rsidRDefault="004D0519" w:rsidP="004D0519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</w:p>
    <w:p w:rsidR="004D0519" w:rsidRPr="00374068" w:rsidRDefault="004D0519" w:rsidP="004D0519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читать наизусть не менее 4 стихотворений в соответствии с изученной тематикой произведений;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различать художественные произведения и познавательные тексты;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374068">
        <w:rPr>
          <w:color w:val="333333"/>
          <w:sz w:val="24"/>
          <w:szCs w:val="24"/>
          <w:lang w:eastAsia="ru-RU"/>
        </w:rPr>
        <w:t>потешки</w:t>
      </w:r>
      <w:proofErr w:type="spellEnd"/>
      <w:r w:rsidRPr="00374068">
        <w:rPr>
          <w:color w:val="333333"/>
          <w:sz w:val="24"/>
          <w:szCs w:val="24"/>
          <w:lang w:eastAsia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lastRenderedPageBreak/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читать по ролям с соблюдением норм произношения, инсценировать небольшие эпизоды из произведения;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составлять краткий отзыв о прочитанном произведении по заданному алгоритму;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4D0519" w:rsidRPr="00374068" w:rsidRDefault="004D0519" w:rsidP="004D0519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/>
        <w:jc w:val="both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</w:t>
      </w: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Pr="00374068" w:rsidRDefault="004D0519" w:rsidP="004D0519">
      <w:pPr>
        <w:rPr>
          <w:b/>
          <w:bCs/>
          <w:caps/>
          <w:color w:val="000000"/>
          <w:sz w:val="21"/>
          <w:szCs w:val="21"/>
          <w:lang w:eastAsia="ru-RU"/>
        </w:rPr>
      </w:pPr>
      <w:r w:rsidRPr="00374068">
        <w:rPr>
          <w:b/>
          <w:bCs/>
          <w:caps/>
          <w:color w:val="000000"/>
          <w:sz w:val="21"/>
          <w:szCs w:val="21"/>
          <w:lang w:eastAsia="ru-RU"/>
        </w:rPr>
        <w:t>ТЕМАТИЧЕСКОЕ ПЛАНИРОВАНИЕ</w:t>
      </w: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tbl>
      <w:tblPr>
        <w:tblStyle w:val="a7"/>
        <w:tblW w:w="15137" w:type="dxa"/>
        <w:tblLook w:val="04A0" w:firstRow="1" w:lastRow="0" w:firstColumn="1" w:lastColumn="0" w:noHBand="0" w:noVBand="1"/>
      </w:tblPr>
      <w:tblGrid>
        <w:gridCol w:w="723"/>
        <w:gridCol w:w="5115"/>
        <w:gridCol w:w="821"/>
        <w:gridCol w:w="2053"/>
        <w:gridCol w:w="2094"/>
        <w:gridCol w:w="4331"/>
      </w:tblGrid>
      <w:tr w:rsidR="004D0519" w:rsidRPr="00374068" w:rsidTr="004D0519">
        <w:tc>
          <w:tcPr>
            <w:tcW w:w="0" w:type="auto"/>
            <w:vMerge w:val="restart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D0519" w:rsidRPr="00374068" w:rsidTr="004D0519">
        <w:tc>
          <w:tcPr>
            <w:tcW w:w="0" w:type="auto"/>
            <w:vMerge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 Родине и её истории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Фольклор (устное народное творчество)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Творчество И.А.Крылова</w:t>
            </w:r>
          </w:p>
        </w:tc>
        <w:tc>
          <w:tcPr>
            <w:tcW w:w="0" w:type="auto"/>
            <w:hideMark/>
          </w:tcPr>
          <w:p w:rsidR="004D0519" w:rsidRPr="00374068" w:rsidRDefault="0078656D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Творчество А.С.Пушкина</w:t>
            </w:r>
          </w:p>
        </w:tc>
        <w:tc>
          <w:tcPr>
            <w:tcW w:w="0" w:type="auto"/>
            <w:hideMark/>
          </w:tcPr>
          <w:p w:rsidR="004D0519" w:rsidRPr="00374068" w:rsidRDefault="0078656D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Картины природы в произведениях поэтов и писателей ХIХ века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Творчество Л.Н.Толстого</w:t>
            </w:r>
          </w:p>
        </w:tc>
        <w:tc>
          <w:tcPr>
            <w:tcW w:w="0" w:type="auto"/>
            <w:hideMark/>
          </w:tcPr>
          <w:p w:rsidR="004D0519" w:rsidRPr="00374068" w:rsidRDefault="0078656D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Литературная сказка</w:t>
            </w:r>
          </w:p>
        </w:tc>
        <w:tc>
          <w:tcPr>
            <w:tcW w:w="0" w:type="auto"/>
            <w:hideMark/>
          </w:tcPr>
          <w:p w:rsidR="004D0519" w:rsidRPr="00374068" w:rsidRDefault="0078656D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Картины природы в произведениях поэтов и писателей XX века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Произведения о взаимоотношениях человека и животных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Произведения о детях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Юмористические произведения</w:t>
            </w:r>
          </w:p>
        </w:tc>
        <w:tc>
          <w:tcPr>
            <w:tcW w:w="0" w:type="auto"/>
            <w:hideMark/>
          </w:tcPr>
          <w:p w:rsidR="004D0519" w:rsidRPr="00374068" w:rsidRDefault="0078656D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Зарубежная литература</w:t>
            </w:r>
          </w:p>
        </w:tc>
        <w:tc>
          <w:tcPr>
            <w:tcW w:w="0" w:type="auto"/>
            <w:hideMark/>
          </w:tcPr>
          <w:p w:rsidR="004D0519" w:rsidRPr="00374068" w:rsidRDefault="0078656D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D0519" w:rsidRPr="00374068" w:rsidRDefault="0078656D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https://m.edsoo.ru/7f411a40</w:t>
              </w:r>
            </w:hyperlink>
          </w:p>
        </w:tc>
      </w:tr>
      <w:tr w:rsidR="004D0519" w:rsidRPr="00374068" w:rsidTr="004D0519">
        <w:tc>
          <w:tcPr>
            <w:tcW w:w="0" w:type="auto"/>
            <w:gridSpan w:val="2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4D0519" w:rsidRPr="00374068" w:rsidTr="004D0519">
        <w:tc>
          <w:tcPr>
            <w:tcW w:w="0" w:type="auto"/>
            <w:gridSpan w:val="2"/>
            <w:hideMark/>
          </w:tcPr>
          <w:p w:rsidR="004D0519" w:rsidRPr="00374068" w:rsidRDefault="004D0519" w:rsidP="004D0519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D0519" w:rsidRPr="00374068" w:rsidRDefault="004D0519" w:rsidP="004D0519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78656D" w:rsidRPr="00374068" w:rsidRDefault="0078656D" w:rsidP="0078656D">
      <w:pPr>
        <w:rPr>
          <w:b/>
          <w:bCs/>
          <w:caps/>
          <w:color w:val="000000"/>
          <w:sz w:val="21"/>
          <w:szCs w:val="21"/>
          <w:lang w:eastAsia="ru-RU"/>
        </w:rPr>
      </w:pPr>
      <w:r w:rsidRPr="00374068">
        <w:rPr>
          <w:b/>
          <w:bCs/>
          <w:caps/>
          <w:color w:val="000000"/>
          <w:sz w:val="21"/>
          <w:szCs w:val="21"/>
          <w:lang w:eastAsia="ru-RU"/>
        </w:rPr>
        <w:t>ПОУРОЧНОЕ ПЛАНИРОВАНИЕ</w:t>
      </w:r>
    </w:p>
    <w:p w:rsidR="0078656D" w:rsidRDefault="0078656D">
      <w:pPr>
        <w:pStyle w:val="a3"/>
        <w:spacing w:before="106" w:line="292" w:lineRule="auto"/>
        <w:ind w:left="207" w:right="544" w:firstLine="182"/>
        <w:rPr>
          <w:spacing w:val="-8"/>
        </w:rPr>
      </w:pPr>
    </w:p>
    <w:tbl>
      <w:tblPr>
        <w:tblStyle w:val="a7"/>
        <w:tblW w:w="15137" w:type="dxa"/>
        <w:tblLook w:val="04A0" w:firstRow="1" w:lastRow="0" w:firstColumn="1" w:lastColumn="0" w:noHBand="0" w:noVBand="1"/>
      </w:tblPr>
      <w:tblGrid>
        <w:gridCol w:w="617"/>
        <w:gridCol w:w="2503"/>
        <w:gridCol w:w="821"/>
        <w:gridCol w:w="1727"/>
        <w:gridCol w:w="1768"/>
        <w:gridCol w:w="1248"/>
        <w:gridCol w:w="6453"/>
      </w:tblGrid>
      <w:tr w:rsidR="0078656D" w:rsidRPr="00374068" w:rsidTr="00334B8B">
        <w:tc>
          <w:tcPr>
            <w:tcW w:w="0" w:type="auto"/>
            <w:vMerge w:val="restart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22252A" w:rsidRPr="00374068" w:rsidTr="00334B8B">
        <w:tc>
          <w:tcPr>
            <w:tcW w:w="0" w:type="auto"/>
            <w:vMerge/>
            <w:hideMark/>
          </w:tcPr>
          <w:p w:rsidR="0078656D" w:rsidRPr="00374068" w:rsidRDefault="0078656D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78656D" w:rsidRPr="00374068" w:rsidRDefault="0078656D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78656D" w:rsidRPr="00374068" w:rsidRDefault="0078656D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78656D" w:rsidRPr="00374068" w:rsidRDefault="0078656D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Знакомство с учебником.</w:t>
            </w:r>
            <w:r w:rsidRPr="00D1538C">
              <w:rPr>
                <w:sz w:val="24"/>
                <w:szCs w:val="24"/>
              </w:rPr>
              <w:tab/>
            </w:r>
          </w:p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Знакомство с названием раздела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04.09.23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https://m.edsoo.ru/8bc478de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.Русские народные песни.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06.09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https://m.edsoo.ru/8bc47a6e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Докучные сказки. Сочинение докучных </w:t>
            </w:r>
            <w:r w:rsidRPr="00D1538C">
              <w:rPr>
                <w:sz w:val="24"/>
                <w:szCs w:val="24"/>
              </w:rPr>
              <w:lastRenderedPageBreak/>
              <w:t xml:space="preserve">сказок. Произведения прикладного искусства: гжельская и хохломская посуда, дымковская и </w:t>
            </w:r>
            <w:proofErr w:type="spellStart"/>
            <w:r w:rsidRPr="00D1538C">
              <w:rPr>
                <w:sz w:val="24"/>
                <w:szCs w:val="24"/>
              </w:rPr>
              <w:t>богородская</w:t>
            </w:r>
            <w:proofErr w:type="spellEnd"/>
            <w:r w:rsidRPr="00D1538C">
              <w:rPr>
                <w:sz w:val="24"/>
                <w:szCs w:val="24"/>
              </w:rPr>
              <w:t xml:space="preserve"> игрушка.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07.09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https://m.edsoo.ru/8bc47b72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Русская народная сказка «Сестрица Алёнушка и братец Иванушка».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22252A" w:rsidP="00334B8B">
            <w:pPr>
              <w:spacing w:before="8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11.09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https://m.edsoo.ru/8bc47c76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Р </w:t>
            </w:r>
            <w:proofErr w:type="spellStart"/>
            <w:r w:rsidRPr="00D1538C">
              <w:rPr>
                <w:sz w:val="24"/>
                <w:szCs w:val="24"/>
              </w:rPr>
              <w:t>усская</w:t>
            </w:r>
            <w:proofErr w:type="spellEnd"/>
            <w:r w:rsidRPr="00D1538C">
              <w:rPr>
                <w:sz w:val="24"/>
                <w:szCs w:val="24"/>
              </w:rPr>
              <w:t xml:space="preserve"> народная сказка «Сестрица Алёнушка и братец Иванушка».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13.09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https://m.edsoo.ru/8bc47d84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 Русская народная сказка «Иван-царевич и Серый Волк».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22252A" w:rsidP="00334B8B">
            <w:pPr>
              <w:spacing w:before="8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14.09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https://m.edsoo.ru/8bc47e88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Русская народная сказка «Иван-царевич и Серый Волк».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22252A" w:rsidP="00334B8B">
            <w:pPr>
              <w:spacing w:before="8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18.09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https://m.edsoo.ru/8bc483ec</w:t>
              </w:r>
            </w:hyperlink>
            <w:hyperlink r:id="rId2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https://m.edsoo.ru/8bc4a25a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Русская народная сказка «Иван-царевич и Серый Волк».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8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20.09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https://m.edsoo.ru/8bc4861c</w:t>
              </w:r>
            </w:hyperlink>
            <w:hyperlink r:id="rId3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https://m.edsoo.ru/8bc4a4f8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Русская народная сказка «Сивка-бурка».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21.09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https://m.edsoo.ru/8bc4a3cc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Русская народная сказка «Сивка-бурка».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25.09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https://m.edsoo.ru/8bc4a610</w:t>
              </w:r>
            </w:hyperlink>
            <w:hyperlink r:id="rId3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https://m.edsoo.ru/8bc4850e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Проверим себя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27.09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https://m.edsoo.ru/8bc4a7dc</w:t>
              </w:r>
            </w:hyperlink>
            <w:hyperlink r:id="rId3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https://m.edsoo.ru/8bc4861c</w:t>
              </w:r>
            </w:hyperlink>
          </w:p>
        </w:tc>
      </w:tr>
      <w:tr w:rsidR="0022252A" w:rsidRPr="00374068" w:rsidTr="0078656D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Проект «Сочиняем волшебную сказку. Оценка достижений.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28.09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https://m.edsoo.ru/8bc4a8fe</w:t>
              </w:r>
            </w:hyperlink>
            <w:hyperlink r:id="rId3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https://m.edsoo.ru/8bc4875c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 Знакомство с названием раздела</w:t>
            </w:r>
          </w:p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Проект «Как научиться читать стихи» (на основе научно-популярной </w:t>
            </w:r>
            <w:r w:rsidRPr="00D1538C">
              <w:rPr>
                <w:sz w:val="24"/>
                <w:szCs w:val="24"/>
              </w:rPr>
              <w:lastRenderedPageBreak/>
              <w:t>статьи Я. Смоленского).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02.10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https://m.edsoo.ru/8bc48892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Ф. И. Тютчев «Листья».  </w:t>
            </w:r>
          </w:p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А. А. Фет. «Мама! Глянь-ка из окошка...»,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04.10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https://m.edsoo.ru/8bc489a0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И. Никитин «Встреча зимы».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05.10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https://m.edsoo.ru/8bc48ab8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  И. З. Суриков. «Детство».</w:t>
            </w:r>
          </w:p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«Зима». Сравнение как средство создания картины природы в лирическом стихотворении.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09.10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https://m.edsoo.ru/8bc4aa16</w:t>
              </w:r>
            </w:hyperlink>
            <w:hyperlink r:id="rId4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https://m.edsoo.ru/8bc49cc4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Н.А.Некрасов «Не ветер бушует над бором»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11.10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https://m.edsoo.ru/8bc4ae44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Путешествие в Литературную страну (обобщающий урок по разделу «Поэтическая тетрадь 1»). Оценка достижений.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12.10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https://m.edsoo.ru/8bc4b542</w:t>
              </w:r>
            </w:hyperlink>
            <w:hyperlink r:id="rId4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https://m.edsoo.ru/8bc4b10a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Знакомство с названием раздела</w:t>
            </w:r>
          </w:p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А. Пушкин. Подготовка сообщения «Что интересного я узнал о жизни А.С. Пушкина».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16.10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https://m.edsoo.ru/8bc4bb46</w:t>
              </w:r>
            </w:hyperlink>
            <w:hyperlink r:id="rId4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https://m.edsoo.ru/8bc4b27c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. А. Пушкин. Лирические стихотворения.</w:t>
            </w:r>
          </w:p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«Зимнее утро».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18.10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https://m.edsoo.ru/8bc4bfb0</w:t>
              </w:r>
            </w:hyperlink>
            <w:hyperlink r:id="rId4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https://m.edsoo.ru/8bc4b27c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Пушкин «Зимний вечер».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19.10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Пушкин «Сказка о царе </w:t>
            </w:r>
            <w:proofErr w:type="spellStart"/>
            <w:r w:rsidRPr="00D1538C">
              <w:rPr>
                <w:sz w:val="24"/>
                <w:szCs w:val="24"/>
              </w:rPr>
              <w:t>Салтане</w:t>
            </w:r>
            <w:proofErr w:type="spellEnd"/>
            <w:r w:rsidRPr="00D1538C">
              <w:rPr>
                <w:sz w:val="24"/>
                <w:szCs w:val="24"/>
              </w:rPr>
              <w:t>…».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08.11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https://m.edsoo.ru/8bc4bc7c</w:t>
              </w:r>
            </w:hyperlink>
            <w:hyperlink r:id="rId5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https://m.edsoo.ru/8bc4be98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Пушкин «Сказка о царе </w:t>
            </w:r>
            <w:proofErr w:type="spellStart"/>
            <w:r w:rsidRPr="00D1538C">
              <w:rPr>
                <w:sz w:val="24"/>
                <w:szCs w:val="24"/>
              </w:rPr>
              <w:t>Салтане</w:t>
            </w:r>
            <w:proofErr w:type="spellEnd"/>
            <w:r w:rsidRPr="00D1538C">
              <w:rPr>
                <w:sz w:val="24"/>
                <w:szCs w:val="24"/>
              </w:rPr>
              <w:t>…».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09.11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https://m.edsoo.ru/8bc4b7ae</w:t>
              </w:r>
            </w:hyperlink>
            <w:hyperlink r:id="rId5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https://m.edsoo.ru/8bc4bd94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Пушкин «Сказка о царе </w:t>
            </w:r>
            <w:proofErr w:type="spellStart"/>
            <w:r w:rsidRPr="00D1538C">
              <w:rPr>
                <w:sz w:val="24"/>
                <w:szCs w:val="24"/>
              </w:rPr>
              <w:t>Салтане</w:t>
            </w:r>
            <w:proofErr w:type="spellEnd"/>
            <w:r w:rsidRPr="00D1538C">
              <w:rPr>
                <w:sz w:val="24"/>
                <w:szCs w:val="24"/>
              </w:rPr>
              <w:t>…».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13.11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https://m.edsoo.ru/8bc4c0b4</w:t>
              </w:r>
            </w:hyperlink>
            <w:hyperlink r:id="rId5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https://m.edsoo.ru/8bc4af70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Пушкин «Сказка о царе </w:t>
            </w:r>
            <w:proofErr w:type="spellStart"/>
            <w:r w:rsidRPr="00D1538C">
              <w:rPr>
                <w:sz w:val="24"/>
                <w:szCs w:val="24"/>
              </w:rPr>
              <w:t>Салтане</w:t>
            </w:r>
            <w:proofErr w:type="spellEnd"/>
            <w:r w:rsidRPr="00D1538C">
              <w:rPr>
                <w:sz w:val="24"/>
                <w:szCs w:val="24"/>
              </w:rPr>
              <w:t>…».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15.11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https://m.edsoo.ru/f29f5142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Рисунки И. </w:t>
            </w:r>
            <w:proofErr w:type="spellStart"/>
            <w:r w:rsidRPr="00D1538C">
              <w:rPr>
                <w:sz w:val="24"/>
                <w:szCs w:val="24"/>
              </w:rPr>
              <w:t>Билибина</w:t>
            </w:r>
            <w:proofErr w:type="spellEnd"/>
            <w:r w:rsidRPr="00D1538C">
              <w:rPr>
                <w:sz w:val="24"/>
                <w:szCs w:val="24"/>
              </w:rPr>
              <w:t xml:space="preserve"> к сказке. Соотнесение рисунков с художественным текстом.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16.11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И. Крылов. Подготовка сообщения о И.А. Крылове на основе статьи учебника, книг о Крылове.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20.11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И. Крылов «Мартышка и очки».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22.11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https://m.edsoo.ru/f29f4fda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И. Крылов «Ворона и Лисица».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23.11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https://m.edsoo.ru/8bc4cd98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М. Лермонтов. Статья В. Воскобойникова. Подготовка сообщения на основе статьи.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27.11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https://m.edsoo.ru/8bc4d194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. М. Лермонтов  «Утёс»,«Горные вершины…», «На севере диком стоит одиноко…».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29.11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https://m.edsoo.ru/8bc4d298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Л. Толстой </w:t>
            </w:r>
            <w:r w:rsidRPr="00D1538C">
              <w:rPr>
                <w:sz w:val="24"/>
                <w:szCs w:val="24"/>
              </w:rPr>
              <w:lastRenderedPageBreak/>
              <w:t>«Детство» (из воспоминаний писателя). Подготовка сообщения.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30.11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https://m.edsoo.ru/8bc4d072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52. Л. Толстой «Какая бывает роса на траве», «Куда девается вода из моря?». Сравнение текстов.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04.12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https://m.edsoo.ru/8bc4c1d6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Л. Толстой «Акула».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06.12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https://m.edsoo.ru/8bc4c2e4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Л. Толстой «Прыжок».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07.12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https://m.edsoo.ru/8bc4c5c8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Оценка достижений.</w:t>
            </w:r>
          </w:p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Литературный праздник (обобщающий урок по разделу Великие русские писатели).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11.12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https://m.edsoo.ru/8bc4c6f4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Знакомство с названием раздела</w:t>
            </w:r>
          </w:p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Д. Мамин-Сибиряк «Сказка про храброго Зайца-Длинные Уши, Косые Глаза, Короткий Хвост».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13.12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https://m.edsoo.ru/8bc4c80c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В. Одоевский «Мороз Иванович».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14.12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https://m.edsoo.ru/8bc4c938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В. Одоевский «Мороз Иванович».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18.12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https://m.edsoo.ru/8bc4cb68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В. Гаршин «Лягушка-путешественница».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20.12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https://m.edsoo.ru/8bc4ca64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В. Гаршин «Лягушка-путешественница».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21.12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https://m.edsoo.ru/8bc4cc80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Оценка достижений. Контрольная работа. </w:t>
            </w:r>
            <w:r w:rsidRPr="00D1538C">
              <w:rPr>
                <w:sz w:val="24"/>
                <w:szCs w:val="24"/>
              </w:rPr>
              <w:lastRenderedPageBreak/>
              <w:t xml:space="preserve">КВН (обобщающий урок по </w:t>
            </w:r>
            <w:r w:rsidRPr="00D1538C">
              <w:rPr>
                <w:sz w:val="24"/>
                <w:szCs w:val="24"/>
                <w:lang w:val="en-US"/>
              </w:rPr>
              <w:t>I</w:t>
            </w:r>
            <w:r w:rsidRPr="00D1538C">
              <w:rPr>
                <w:sz w:val="24"/>
                <w:szCs w:val="24"/>
              </w:rPr>
              <w:t xml:space="preserve"> части учебника).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25.12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https://m.edsoo.ru/8bc4d43c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Знакомство с названием раздела</w:t>
            </w:r>
          </w:p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М. Горький «Случай с </w:t>
            </w:r>
            <w:proofErr w:type="spellStart"/>
            <w:r w:rsidRPr="00D1538C">
              <w:rPr>
                <w:sz w:val="24"/>
                <w:szCs w:val="24"/>
              </w:rPr>
              <w:t>Евсейкой</w:t>
            </w:r>
            <w:proofErr w:type="spellEnd"/>
            <w:r w:rsidRPr="00D1538C">
              <w:rPr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27.12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М. Горький «Случай с </w:t>
            </w:r>
            <w:proofErr w:type="spellStart"/>
            <w:r w:rsidRPr="00D1538C">
              <w:rPr>
                <w:sz w:val="24"/>
                <w:szCs w:val="24"/>
              </w:rPr>
              <w:t>Евсейкой</w:t>
            </w:r>
            <w:proofErr w:type="spellEnd"/>
            <w:r w:rsidRPr="00D1538C">
              <w:rPr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28.12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https://m.edsoo.ru/8bc4e24c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К. Паустовской «Растрёпанный воробей».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10.01.24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https://m.edsoo.ru/8bc4d676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К. Паустовской «Растрёпанный воробей».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11.01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https://m.edsoo.ru/8bc4e35a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К. Паустовской «Растрёпанный воробей».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15.01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https://m.edsoo.ru/8bc4f066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Куприн «Слон».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17.01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https://m.edsoo.ru/8bc4ea8a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А. Куприн «Слон».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18.01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https://m.edsoo.ru/8bc4e684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Куприн «Слон».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22.01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https://m.edsoo.ru/8bc4eb98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Урок-путешествие по разделу «Были-небылицы». Оценка достижений.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24.01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https://m.edsoo.ru/8bc4e576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Знакомство с названием раздела. С. Чёрный «Воробей» «Что ты тискаешь утёнка?..».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25.01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https://m.edsoo.ru/8bc4e972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С. Чёрный  «Что ты тискаешь утёнка?..».     «Слон».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29.01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https://m.edsoo.ru/8bc4e45e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Блок «Сны», «Ворона».</w:t>
            </w:r>
          </w:p>
        </w:tc>
        <w:tc>
          <w:tcPr>
            <w:tcW w:w="0" w:type="auto"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31.01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https://m.edsoo.ru/8bc4eecc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М. Пришвин «Моя Родина». Заголовок-«входная дверь» в </w:t>
            </w:r>
            <w:r w:rsidRPr="00D1538C">
              <w:rPr>
                <w:sz w:val="24"/>
                <w:szCs w:val="24"/>
              </w:rPr>
              <w:lastRenderedPageBreak/>
              <w:t>текст. Сочинение на основе художественного текста.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01.02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https://m.edsoo.ru/8bc4ed00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 С. Есенин «Черёмуха».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05.02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https://m.edsoo.ru/8bc4d784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  Урок-викторина по разделу «Поэтическая тетрадь 1». Оценка достижений.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07.02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https://m.edsoo.ru/8bc4d8a6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Знакомство с названием раздела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08.02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https://m.edsoo.ru/8bc4e0f8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И. Соколов-Микитов «</w:t>
            </w:r>
            <w:proofErr w:type="spellStart"/>
            <w:r w:rsidRPr="00D1538C">
              <w:rPr>
                <w:sz w:val="24"/>
                <w:szCs w:val="24"/>
              </w:rPr>
              <w:t>Листопадничек</w:t>
            </w:r>
            <w:proofErr w:type="spellEnd"/>
            <w:r w:rsidRPr="00D1538C">
              <w:rPr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12.02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https://m.edsoo.ru/8bc4d554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И. Соколов-Микитов «</w:t>
            </w:r>
            <w:proofErr w:type="spellStart"/>
            <w:r w:rsidRPr="00D1538C">
              <w:rPr>
                <w:sz w:val="24"/>
                <w:szCs w:val="24"/>
              </w:rPr>
              <w:t>Листопадничек</w:t>
            </w:r>
            <w:proofErr w:type="spellEnd"/>
            <w:r w:rsidRPr="00D1538C">
              <w:rPr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14.02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https://m.edsoo.ru/8bc4dc98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В. Белов «Малька провинилась».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15.02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https://m.edsoo.ru/8bc4f1c4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В. Белов «Ещё раз про Мальку».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19.02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https://m.edsoo.ru/8bc4f548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В. Бианки «Мышонок Пик».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21.02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https://m.edsoo.ru/8bc4f69c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В. Бианки «Мышонок Пик».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22.02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https://m.edsoo.ru/8bc4f82c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В. Драгунский «Он живой и светится».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26.02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https://m.edsoo.ru/8bc4f958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В. Астафьев «</w:t>
            </w:r>
            <w:proofErr w:type="spellStart"/>
            <w:r w:rsidRPr="00D1538C">
              <w:rPr>
                <w:sz w:val="24"/>
                <w:szCs w:val="24"/>
              </w:rPr>
              <w:t>Капалуха</w:t>
            </w:r>
            <w:proofErr w:type="spellEnd"/>
            <w:r w:rsidRPr="00D1538C">
              <w:rPr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28.02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https://m.edsoo.ru/8bc4fc6e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Б. Житков «Про обезьянку».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29.02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https://m.edsoo.ru/8bc4fe30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Б. Житков «Про обезьянку».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04.03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https://m.edsoo.ru/8bc4ff70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. Б. Житков «Про обезьянку».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06.03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https://m.edsoo.ru/8bc50358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Проверим себя.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07.03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https://m.edsoo.ru/8bc504ac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Урок-конференция «Земля-наш дом родной» </w:t>
            </w:r>
            <w:r w:rsidRPr="00D1538C">
              <w:rPr>
                <w:sz w:val="24"/>
                <w:szCs w:val="24"/>
              </w:rPr>
              <w:lastRenderedPageBreak/>
              <w:t>(обобщающий урок по разделу «Люби живое»).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11.03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https://m.edsoo.ru/8bc5072c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Знакомство с названием раздела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13.03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https://m.edsoo.ru/8bc50876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С. Маршак «Гроза днём», «В лесу над росистой поляной…».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14.03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https://m.edsoo.ru/8bc50984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</w:t>
            </w:r>
            <w:proofErr w:type="spellStart"/>
            <w:r w:rsidRPr="00D1538C">
              <w:rPr>
                <w:sz w:val="24"/>
                <w:szCs w:val="24"/>
              </w:rPr>
              <w:t>Барто</w:t>
            </w:r>
            <w:proofErr w:type="spellEnd"/>
            <w:r w:rsidRPr="00D1538C">
              <w:rPr>
                <w:sz w:val="24"/>
                <w:szCs w:val="24"/>
              </w:rPr>
              <w:t xml:space="preserve"> «Разлука».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18.03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https://m.edsoo.ru/8bc50aa6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adjustRightInd w:val="0"/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</w:t>
            </w:r>
            <w:proofErr w:type="spellStart"/>
            <w:r w:rsidRPr="00D1538C">
              <w:rPr>
                <w:sz w:val="24"/>
                <w:szCs w:val="24"/>
              </w:rPr>
              <w:t>Барто</w:t>
            </w:r>
            <w:proofErr w:type="spellEnd"/>
            <w:r w:rsidRPr="00D1538C">
              <w:rPr>
                <w:sz w:val="24"/>
                <w:szCs w:val="24"/>
              </w:rPr>
              <w:t xml:space="preserve"> «В театре».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20.03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https://m.edsoo.ru/8bc513ac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С. Михалков «Если».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21.03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https://m.edsoo.ru/8bc514ba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М.Дружинина «Мамочка – мамуля…»</w:t>
            </w:r>
          </w:p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Т.Бокова « Родина – слово </w:t>
            </w:r>
            <w:proofErr w:type="spellStart"/>
            <w:r w:rsidRPr="00D1538C">
              <w:rPr>
                <w:sz w:val="24"/>
                <w:szCs w:val="24"/>
              </w:rPr>
              <w:t>болтшое,большое</w:t>
            </w:r>
            <w:proofErr w:type="spellEnd"/>
            <w:r w:rsidRPr="00D1538C">
              <w:rPr>
                <w:sz w:val="24"/>
                <w:szCs w:val="24"/>
              </w:rPr>
              <w:t>!»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01.04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https://m.edsoo.ru/8bc5169a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Е. Благинина «Кукушка», «Котёнок».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03.04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https://m.edsoo.ru/8bc518de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Крестики-нолики» (обобщающий урок по разделу «Поэтическая тетрадь 2»).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04.04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https://m.edsoo.ru/8bc519f6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Оценка достижений.</w:t>
            </w:r>
          </w:p>
          <w:p w:rsidR="00C217F3" w:rsidRPr="00D1538C" w:rsidRDefault="00C217F3" w:rsidP="00334B8B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Знакомство с названием раздела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08.04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https://m.edsoo.ru/8bc51b04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Б. Шергин «Собирай по ягодке - наберёшь кузовок». Особенность заголовка произведения.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10.04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https://m.edsoo.ru/8bc524d2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М. Зощенко «Золотые слова».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11.04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https://m.edsoo.ru/8bc50e34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М. Зощенко «Золотые слова».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15.04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https://m.edsoo.ru/8bc50f6a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М. Зощенко «Великие путешественники».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17.04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https://m.edsoo.ru/8bc51096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М. Зощенко «Великие путешественники».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18.04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https://m.edsoo.ru/8bc522a2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. Н. Носов «Федина задача».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22.04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22252A" w:rsidRPr="00374068" w:rsidTr="00C217F3"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Платонов «Цветок на земле».</w:t>
            </w:r>
          </w:p>
        </w:tc>
        <w:tc>
          <w:tcPr>
            <w:tcW w:w="0" w:type="auto"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C217F3" w:rsidRPr="00D1538C" w:rsidRDefault="00C217F3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24.04</w:t>
            </w:r>
          </w:p>
        </w:tc>
        <w:tc>
          <w:tcPr>
            <w:tcW w:w="0" w:type="auto"/>
            <w:hideMark/>
          </w:tcPr>
          <w:p w:rsidR="00C217F3" w:rsidRPr="00374068" w:rsidRDefault="00C217F3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https://m.edsoo.ru/8bc52806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Платонов «Цветок на земле».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25.04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https://m.edsoo.ru/8bc52bd0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Н. Носов «Телефон».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29.04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https://m.edsoo.ru/8bc52da6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Платонов «Ещё мама».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06.05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https://m.edsoo.ru/8bc52928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А. Платонов «Ещё мама».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13.05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https://m.edsoo.ru/8bc52a40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Урок-конкурс по разделу «Собирай по ягодке-наберёшь кузовок». Оценка достижений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15.05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https://m.edsoo.ru/8bc52ebe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Знакомство с названием раздела</w:t>
            </w:r>
          </w:p>
          <w:p w:rsidR="0022252A" w:rsidRPr="00D1538C" w:rsidRDefault="0022252A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Мифы Древней Греции.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16.05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https://m.edsoo.ru/8bc52fd6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Г.Х. Андерсен «Гадкий утёнок».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20.05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1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https://m.edsoo.ru/8bc53242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Г.Х. Андерсен «Гадкий утёнок».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22.05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2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https://m.edsoo.ru/8bc53364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 Г.Х. Андерсен «Гадкий утёнок».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F834E8" w:rsidP="00334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2252A" w:rsidRPr="00D1538C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https://m.edsoo.ru/8bc5347c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Развивающий час по теме «Зарубежная литература».</w:t>
            </w:r>
          </w:p>
        </w:tc>
        <w:tc>
          <w:tcPr>
            <w:tcW w:w="0" w:type="auto"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334B8B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F834E8" w:rsidP="00334B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22252A" w:rsidRPr="00D1538C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hideMark/>
          </w:tcPr>
          <w:p w:rsidR="0022252A" w:rsidRPr="00374068" w:rsidRDefault="0022252A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https://m.edsoo.ru/8bc53710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</w:tcPr>
          <w:p w:rsidR="0022252A" w:rsidRPr="00D1538C" w:rsidRDefault="0022252A" w:rsidP="0022252A">
            <w:pPr>
              <w:contextualSpacing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 xml:space="preserve"> «</w:t>
            </w:r>
            <w:proofErr w:type="spellStart"/>
            <w:r w:rsidRPr="00D1538C">
              <w:rPr>
                <w:sz w:val="24"/>
                <w:szCs w:val="24"/>
              </w:rPr>
              <w:t>Брейн</w:t>
            </w:r>
            <w:proofErr w:type="spellEnd"/>
            <w:r w:rsidRPr="00D1538C">
              <w:rPr>
                <w:sz w:val="24"/>
                <w:szCs w:val="24"/>
              </w:rPr>
              <w:t>-ринг» (обобщающий урок за курс 3 класса).</w:t>
            </w:r>
          </w:p>
        </w:tc>
        <w:tc>
          <w:tcPr>
            <w:tcW w:w="0" w:type="auto"/>
          </w:tcPr>
          <w:p w:rsidR="0022252A" w:rsidRPr="00D1538C" w:rsidRDefault="0022252A" w:rsidP="0022252A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2252A" w:rsidRPr="00D1538C" w:rsidRDefault="0022252A" w:rsidP="0022252A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22252A">
            <w:pPr>
              <w:spacing w:before="74"/>
              <w:ind w:left="73"/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2252A" w:rsidRPr="00D1538C" w:rsidRDefault="0022252A" w:rsidP="0022252A">
            <w:pPr>
              <w:rPr>
                <w:sz w:val="24"/>
                <w:szCs w:val="24"/>
              </w:rPr>
            </w:pPr>
            <w:r w:rsidRPr="00D1538C">
              <w:rPr>
                <w:sz w:val="24"/>
                <w:szCs w:val="24"/>
              </w:rPr>
              <w:t>27.05</w:t>
            </w:r>
          </w:p>
        </w:tc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https://m.edsoo.ru/8bc53850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0" w:type="auto"/>
          </w:tcPr>
          <w:p w:rsidR="0022252A" w:rsidRPr="00F834E8" w:rsidRDefault="00F834E8" w:rsidP="0022252A">
            <w:pPr>
              <w:contextualSpacing/>
              <w:rPr>
                <w:sz w:val="24"/>
                <w:szCs w:val="24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0" w:type="auto"/>
          </w:tcPr>
          <w:p w:rsidR="0022252A" w:rsidRPr="00F834E8" w:rsidRDefault="0022252A" w:rsidP="0022252A">
            <w:pPr>
              <w:spacing w:before="74"/>
              <w:ind w:left="73"/>
              <w:rPr>
                <w:sz w:val="23"/>
              </w:rPr>
            </w:pPr>
          </w:p>
        </w:tc>
        <w:tc>
          <w:tcPr>
            <w:tcW w:w="0" w:type="auto"/>
            <w:hideMark/>
          </w:tcPr>
          <w:p w:rsidR="0022252A" w:rsidRPr="00F834E8" w:rsidRDefault="0022252A" w:rsidP="0022252A">
            <w:pPr>
              <w:spacing w:before="74"/>
              <w:ind w:left="73"/>
              <w:rPr>
                <w:sz w:val="23"/>
              </w:rPr>
            </w:pPr>
          </w:p>
        </w:tc>
        <w:tc>
          <w:tcPr>
            <w:tcW w:w="0" w:type="auto"/>
            <w:hideMark/>
          </w:tcPr>
          <w:p w:rsidR="0022252A" w:rsidRPr="0022252A" w:rsidRDefault="0022252A" w:rsidP="0022252A">
            <w:pPr>
              <w:spacing w:before="74"/>
              <w:ind w:left="73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0" w:type="auto"/>
            <w:hideMark/>
          </w:tcPr>
          <w:p w:rsidR="0022252A" w:rsidRPr="00F834E8" w:rsidRDefault="00F834E8" w:rsidP="0022252A">
            <w:r>
              <w:t>27.05</w:t>
            </w:r>
          </w:p>
        </w:tc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https://m.edsoo.ru/8bc53a12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22252A" w:rsidRPr="00EB148B" w:rsidRDefault="0022252A" w:rsidP="0022252A">
            <w:pPr>
              <w:contextualSpacing/>
              <w:rPr>
                <w:sz w:val="24"/>
                <w:szCs w:val="24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Резервный </w:t>
            </w:r>
            <w:proofErr w:type="spellStart"/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урок.Составление</w:t>
            </w:r>
            <w:proofErr w:type="spellEnd"/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 устного рассказа «Дружба человека и животного» на примере изученных произведений</w:t>
            </w:r>
          </w:p>
        </w:tc>
        <w:tc>
          <w:tcPr>
            <w:tcW w:w="0" w:type="auto"/>
          </w:tcPr>
          <w:p w:rsidR="0022252A" w:rsidRPr="00EB2A6C" w:rsidRDefault="0022252A" w:rsidP="0022252A">
            <w:pPr>
              <w:spacing w:before="74"/>
              <w:ind w:left="7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0" w:type="auto"/>
            <w:hideMark/>
          </w:tcPr>
          <w:p w:rsidR="0022252A" w:rsidRPr="00EB2A6C" w:rsidRDefault="0022252A" w:rsidP="0022252A">
            <w:pPr>
              <w:spacing w:before="74"/>
              <w:ind w:left="73"/>
              <w:rPr>
                <w:sz w:val="23"/>
              </w:rPr>
            </w:pPr>
            <w:r w:rsidRPr="00EB2A6C">
              <w:rPr>
                <w:sz w:val="23"/>
              </w:rPr>
              <w:t>0</w:t>
            </w:r>
          </w:p>
        </w:tc>
        <w:tc>
          <w:tcPr>
            <w:tcW w:w="0" w:type="auto"/>
            <w:hideMark/>
          </w:tcPr>
          <w:p w:rsidR="0022252A" w:rsidRPr="00EB2A6C" w:rsidRDefault="0022252A" w:rsidP="0022252A">
            <w:pPr>
              <w:spacing w:before="74"/>
              <w:ind w:left="73"/>
              <w:rPr>
                <w:sz w:val="23"/>
              </w:rPr>
            </w:pPr>
            <w:r w:rsidRPr="00EB2A6C">
              <w:rPr>
                <w:sz w:val="23"/>
              </w:rPr>
              <w:t>0</w:t>
            </w:r>
          </w:p>
        </w:tc>
        <w:tc>
          <w:tcPr>
            <w:tcW w:w="0" w:type="auto"/>
            <w:hideMark/>
          </w:tcPr>
          <w:p w:rsidR="0022252A" w:rsidRPr="00EB2A6C" w:rsidRDefault="00F834E8" w:rsidP="0022252A">
            <w:r>
              <w:t>27.05</w:t>
            </w:r>
          </w:p>
        </w:tc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7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https://m.edsoo.ru/8bc541a6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</w:tcPr>
          <w:p w:rsidR="0022252A" w:rsidRPr="0022252A" w:rsidRDefault="0022252A" w:rsidP="0022252A">
            <w:pPr>
              <w:contextualSpacing/>
              <w:rPr>
                <w:sz w:val="24"/>
                <w:szCs w:val="24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Резервный </w:t>
            </w:r>
            <w:proofErr w:type="spellStart"/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урок</w:t>
            </w:r>
            <w:proofErr w:type="gramStart"/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.Л</w:t>
            </w:r>
            <w:proofErr w:type="gramEnd"/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етнее</w:t>
            </w:r>
            <w:proofErr w:type="spellEnd"/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 чтение. Выбор книг на основе рекомендательного списка и тематического каталога</w:t>
            </w:r>
          </w:p>
        </w:tc>
        <w:tc>
          <w:tcPr>
            <w:tcW w:w="0" w:type="auto"/>
          </w:tcPr>
          <w:p w:rsidR="0022252A" w:rsidRPr="0022252A" w:rsidRDefault="0022252A" w:rsidP="0022252A">
            <w:pPr>
              <w:spacing w:before="74"/>
              <w:ind w:left="7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0" w:type="auto"/>
            <w:hideMark/>
          </w:tcPr>
          <w:p w:rsidR="0022252A" w:rsidRPr="0022252A" w:rsidRDefault="0022252A" w:rsidP="0022252A">
            <w:pPr>
              <w:spacing w:before="74"/>
              <w:ind w:left="73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0" w:type="auto"/>
            <w:hideMark/>
          </w:tcPr>
          <w:p w:rsidR="0022252A" w:rsidRPr="0022252A" w:rsidRDefault="0022252A" w:rsidP="0022252A">
            <w:pPr>
              <w:spacing w:before="74"/>
              <w:ind w:left="73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0" w:type="auto"/>
            <w:hideMark/>
          </w:tcPr>
          <w:p w:rsidR="0022252A" w:rsidRPr="00F834E8" w:rsidRDefault="00F834E8" w:rsidP="0022252A">
            <w:r>
              <w:t>28.05</w:t>
            </w:r>
          </w:p>
        </w:tc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https://m.edsoo.ru/8bc5434a</w:t>
              </w:r>
            </w:hyperlink>
          </w:p>
        </w:tc>
      </w:tr>
      <w:tr w:rsidR="0022252A" w:rsidRPr="00374068" w:rsidTr="00C217F3"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</w:tcPr>
          <w:p w:rsidR="0022252A" w:rsidRPr="00EB148B" w:rsidRDefault="0022252A" w:rsidP="0022252A">
            <w:pPr>
              <w:contextualSpacing/>
              <w:rPr>
                <w:sz w:val="24"/>
                <w:szCs w:val="24"/>
              </w:rPr>
            </w:pPr>
            <w:r w:rsidRPr="00EB148B">
              <w:rPr>
                <w:sz w:val="24"/>
                <w:szCs w:val="24"/>
              </w:rPr>
              <w:t>Оценка достижений.</w:t>
            </w:r>
          </w:p>
        </w:tc>
        <w:tc>
          <w:tcPr>
            <w:tcW w:w="0" w:type="auto"/>
          </w:tcPr>
          <w:p w:rsidR="0022252A" w:rsidRPr="00EB2A6C" w:rsidRDefault="0022252A" w:rsidP="0022252A">
            <w:pPr>
              <w:spacing w:before="74"/>
              <w:ind w:left="7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0" w:type="auto"/>
            <w:hideMark/>
          </w:tcPr>
          <w:p w:rsidR="0022252A" w:rsidRPr="00EB2A6C" w:rsidRDefault="0022252A" w:rsidP="0022252A">
            <w:pPr>
              <w:spacing w:before="74"/>
              <w:ind w:left="7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0" w:type="auto"/>
            <w:hideMark/>
          </w:tcPr>
          <w:p w:rsidR="0022252A" w:rsidRPr="00EB2A6C" w:rsidRDefault="0022252A" w:rsidP="0022252A">
            <w:pPr>
              <w:spacing w:before="74"/>
              <w:ind w:left="73"/>
              <w:rPr>
                <w:sz w:val="23"/>
              </w:rPr>
            </w:pPr>
            <w:r w:rsidRPr="00EB2A6C">
              <w:rPr>
                <w:sz w:val="23"/>
              </w:rPr>
              <w:t>0</w:t>
            </w:r>
          </w:p>
        </w:tc>
        <w:tc>
          <w:tcPr>
            <w:tcW w:w="0" w:type="auto"/>
            <w:hideMark/>
          </w:tcPr>
          <w:p w:rsidR="0022252A" w:rsidRPr="00EB2A6C" w:rsidRDefault="00F834E8" w:rsidP="0022252A">
            <w:r>
              <w:t>28.05</w:t>
            </w:r>
          </w:p>
        </w:tc>
        <w:tc>
          <w:tcPr>
            <w:tcW w:w="0" w:type="auto"/>
            <w:hideMark/>
          </w:tcPr>
          <w:p w:rsidR="0022252A" w:rsidRPr="00374068" w:rsidRDefault="0022252A" w:rsidP="0022252A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374068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https://m.edsoo.ru/8bc53bca</w:t>
              </w:r>
            </w:hyperlink>
          </w:p>
        </w:tc>
      </w:tr>
      <w:tr w:rsidR="0078656D" w:rsidRPr="00374068" w:rsidTr="00334B8B">
        <w:tc>
          <w:tcPr>
            <w:tcW w:w="0" w:type="auto"/>
            <w:gridSpan w:val="2"/>
            <w:hideMark/>
          </w:tcPr>
          <w:p w:rsidR="0078656D" w:rsidRPr="00374068" w:rsidRDefault="0078656D" w:rsidP="00334B8B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78656D" w:rsidRPr="00374068" w:rsidRDefault="0022252A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374068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78656D" w:rsidRPr="00374068" w:rsidRDefault="0078656D" w:rsidP="00334B8B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C217F3" w:rsidRDefault="00C217F3" w:rsidP="0078656D">
      <w:pPr>
        <w:shd w:val="clear" w:color="auto" w:fill="FFFFFF"/>
        <w:rPr>
          <w:b/>
          <w:bCs/>
          <w:color w:val="333333"/>
          <w:sz w:val="28"/>
          <w:szCs w:val="28"/>
          <w:lang w:eastAsia="ru-RU"/>
        </w:rPr>
      </w:pPr>
    </w:p>
    <w:p w:rsidR="00C217F3" w:rsidRDefault="00C217F3" w:rsidP="0078656D">
      <w:pPr>
        <w:shd w:val="clear" w:color="auto" w:fill="FFFFFF"/>
        <w:rPr>
          <w:b/>
          <w:bCs/>
          <w:color w:val="333333"/>
          <w:sz w:val="28"/>
          <w:szCs w:val="28"/>
          <w:lang w:eastAsia="ru-RU"/>
        </w:rPr>
      </w:pPr>
    </w:p>
    <w:p w:rsidR="0078656D" w:rsidRPr="00374068" w:rsidRDefault="0078656D" w:rsidP="0078656D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olor w:val="333333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78656D" w:rsidRPr="00374068" w:rsidRDefault="0078656D" w:rsidP="0078656D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78656D" w:rsidRPr="00374068" w:rsidRDefault="0078656D" w:rsidP="0078656D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​‌• Литературное чтение (в 2 частях), 3 класс/ Климанова Л.Ф., Горецкий В.Г., Голованова М.В. и другие, Акционерное обществ</w:t>
      </w:r>
      <w:r w:rsidR="00C217F3">
        <w:rPr>
          <w:color w:val="333333"/>
          <w:sz w:val="24"/>
          <w:szCs w:val="24"/>
          <w:lang w:eastAsia="ru-RU"/>
        </w:rPr>
        <w:t>о «Издательство «Просвещение»</w:t>
      </w:r>
    </w:p>
    <w:p w:rsidR="00C217F3" w:rsidRDefault="0078656D" w:rsidP="00C217F3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 xml:space="preserve">Литературное чтение. Предварительный контроль; текущий контроль; итоговый контроль. 1-4 класс; </w:t>
      </w:r>
      <w:proofErr w:type="spellStart"/>
      <w:r w:rsidRPr="00374068">
        <w:rPr>
          <w:color w:val="333333"/>
          <w:sz w:val="24"/>
          <w:szCs w:val="24"/>
          <w:lang w:eastAsia="ru-RU"/>
        </w:rPr>
        <w:t>Бойкина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 М.В.</w:t>
      </w:r>
    </w:p>
    <w:p w:rsidR="0078656D" w:rsidRPr="00374068" w:rsidRDefault="0078656D" w:rsidP="00C217F3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aps/>
          <w:color w:val="000000"/>
          <w:sz w:val="28"/>
          <w:szCs w:val="28"/>
          <w:lang w:eastAsia="ru-RU"/>
        </w:rPr>
        <w:lastRenderedPageBreak/>
        <w:t>МЕТОДИЧЕСКИЕ МАТЕРИАЛЫ ДЛЯ УЧИТЕЛЯ</w:t>
      </w:r>
    </w:p>
    <w:p w:rsidR="0078656D" w:rsidRPr="00374068" w:rsidRDefault="0078656D" w:rsidP="0078656D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- Федеральная рабочая программа начального общего образования предмета «Литературное чтение»</w:t>
      </w:r>
      <w:r w:rsidRPr="00374068">
        <w:rPr>
          <w:color w:val="333333"/>
          <w:sz w:val="24"/>
          <w:szCs w:val="24"/>
          <w:lang w:eastAsia="ru-RU"/>
        </w:rPr>
        <w:br/>
        <w:t>- Методическое письмо об использовании в образовательном процессе учебников УМК Литературное чтение, авт. Климанова Л. Ф., Горецкий В. Г., Голованова М. В.</w:t>
      </w:r>
      <w:r w:rsidRPr="00374068">
        <w:rPr>
          <w:color w:val="333333"/>
          <w:sz w:val="24"/>
          <w:szCs w:val="24"/>
          <w:lang w:eastAsia="ru-RU"/>
        </w:rPr>
        <w:br/>
        <w:t>- Рабочие программы. Предметная линия учебников системы «Школа России». 1—4 классы</w:t>
      </w:r>
      <w:proofErr w:type="gramStart"/>
      <w:r w:rsidRPr="00374068">
        <w:rPr>
          <w:color w:val="333333"/>
          <w:sz w:val="24"/>
          <w:szCs w:val="24"/>
          <w:lang w:eastAsia="ru-RU"/>
        </w:rPr>
        <w:t xml:space="preserve"> :</w:t>
      </w:r>
      <w:proofErr w:type="gramEnd"/>
      <w:r w:rsidRPr="00374068">
        <w:rPr>
          <w:color w:val="333333"/>
          <w:sz w:val="24"/>
          <w:szCs w:val="24"/>
          <w:lang w:eastAsia="ru-RU"/>
        </w:rPr>
        <w:t xml:space="preserve"> пособие для учителей </w:t>
      </w:r>
      <w:proofErr w:type="spellStart"/>
      <w:r w:rsidRPr="00374068">
        <w:rPr>
          <w:color w:val="333333"/>
          <w:sz w:val="24"/>
          <w:szCs w:val="24"/>
          <w:lang w:eastAsia="ru-RU"/>
        </w:rPr>
        <w:t>общеобразоват</w:t>
      </w:r>
      <w:proofErr w:type="spellEnd"/>
      <w:r w:rsidRPr="00374068">
        <w:rPr>
          <w:color w:val="333333"/>
          <w:sz w:val="24"/>
          <w:szCs w:val="24"/>
          <w:lang w:eastAsia="ru-RU"/>
        </w:rPr>
        <w:t xml:space="preserve">. организаций / Л. Ф. Климанова, М. В. </w:t>
      </w:r>
      <w:proofErr w:type="spellStart"/>
      <w:r w:rsidRPr="00374068">
        <w:rPr>
          <w:color w:val="333333"/>
          <w:sz w:val="24"/>
          <w:szCs w:val="24"/>
          <w:lang w:eastAsia="ru-RU"/>
        </w:rPr>
        <w:t>Бойкина</w:t>
      </w:r>
      <w:proofErr w:type="spellEnd"/>
      <w:r w:rsidRPr="00374068">
        <w:rPr>
          <w:color w:val="333333"/>
          <w:sz w:val="24"/>
          <w:szCs w:val="24"/>
          <w:lang w:eastAsia="ru-RU"/>
        </w:rPr>
        <w:t>. — М.</w:t>
      </w:r>
      <w:proofErr w:type="gramStart"/>
      <w:r w:rsidRPr="00374068">
        <w:rPr>
          <w:color w:val="333333"/>
          <w:sz w:val="24"/>
          <w:szCs w:val="24"/>
          <w:lang w:eastAsia="ru-RU"/>
        </w:rPr>
        <w:t xml:space="preserve"> :</w:t>
      </w:r>
      <w:proofErr w:type="gramEnd"/>
      <w:r w:rsidRPr="00374068">
        <w:rPr>
          <w:color w:val="333333"/>
          <w:sz w:val="24"/>
          <w:szCs w:val="24"/>
          <w:lang w:eastAsia="ru-RU"/>
        </w:rPr>
        <w:t xml:space="preserve"> Просвещение, 2022. —128 с. — ISBN 978-5-09-031513-5.</w:t>
      </w:r>
      <w:r w:rsidRPr="00374068">
        <w:rPr>
          <w:color w:val="333333"/>
          <w:sz w:val="24"/>
          <w:szCs w:val="24"/>
          <w:lang w:eastAsia="ru-RU"/>
        </w:rPr>
        <w:br/>
        <w:t>Климанова Л.Ф., Горецкий В.Г., Виноградская Л.А., Литературное чтение (в 2 частях). Учебник. 1-4 класс. Акционерное общество «Издательство «Просвещение»;</w:t>
      </w:r>
      <w:r w:rsidRPr="00374068">
        <w:rPr>
          <w:color w:val="333333"/>
          <w:sz w:val="24"/>
          <w:szCs w:val="24"/>
          <w:lang w:eastAsia="ru-RU"/>
        </w:rPr>
        <w:br/>
        <w:t>Методическая разработка по литературному чтению к учебнику ""Литературное чтение" 1-4 класс УМК "Школа России"</w:t>
      </w:r>
    </w:p>
    <w:p w:rsidR="0078656D" w:rsidRPr="00374068" w:rsidRDefault="0078656D" w:rsidP="0078656D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374068">
        <w:rPr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78656D" w:rsidRPr="00374068" w:rsidRDefault="0078656D" w:rsidP="0078656D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374068">
        <w:rPr>
          <w:color w:val="333333"/>
          <w:sz w:val="24"/>
          <w:szCs w:val="24"/>
          <w:lang w:eastAsia="ru-RU"/>
        </w:rPr>
        <w:t>https://resh.edu.ru/subject/32/1/</w:t>
      </w:r>
      <w:r w:rsidRPr="00374068">
        <w:rPr>
          <w:color w:val="333333"/>
          <w:sz w:val="24"/>
          <w:szCs w:val="24"/>
          <w:lang w:eastAsia="ru-RU"/>
        </w:rPr>
        <w:br/>
        <w:t>https://uchi.ru/</w:t>
      </w:r>
      <w:r w:rsidRPr="00374068">
        <w:rPr>
          <w:color w:val="333333"/>
          <w:sz w:val="24"/>
          <w:szCs w:val="24"/>
          <w:lang w:eastAsia="ru-RU"/>
        </w:rPr>
        <w:br/>
        <w:t>https://urok.1sept.ru/ http://school-collection.edu.ru/</w:t>
      </w:r>
      <w:r w:rsidRPr="00374068">
        <w:rPr>
          <w:color w:val="333333"/>
          <w:sz w:val="24"/>
          <w:szCs w:val="24"/>
          <w:lang w:eastAsia="ru-RU"/>
        </w:rPr>
        <w:br/>
        <w:t>https://rosuchebnik.ru/metodicheskaja-pomosch/nachalnoe-https://infourok.ru/</w:t>
      </w:r>
      <w:r w:rsidRPr="00374068">
        <w:rPr>
          <w:color w:val="333333"/>
          <w:sz w:val="24"/>
          <w:szCs w:val="24"/>
          <w:lang w:eastAsia="ru-RU"/>
        </w:rPr>
        <w:br/>
        <w:t>https://nsportal.ru/</w:t>
      </w:r>
      <w:r w:rsidRPr="00374068">
        <w:rPr>
          <w:color w:val="333333"/>
          <w:sz w:val="24"/>
          <w:szCs w:val="24"/>
          <w:lang w:eastAsia="ru-RU"/>
        </w:rPr>
        <w:br/>
        <w:t>Библиотека интерактивных материалов https://urok.1c.ru/library/</w:t>
      </w:r>
      <w:r w:rsidRPr="00374068">
        <w:rPr>
          <w:color w:val="333333"/>
          <w:sz w:val="24"/>
          <w:szCs w:val="24"/>
          <w:lang w:eastAsia="ru-RU"/>
        </w:rPr>
        <w:br/>
        <w:t>https://multiurok.ru/id26261694/</w:t>
      </w:r>
      <w:r w:rsidRPr="00374068">
        <w:rPr>
          <w:color w:val="333333"/>
          <w:sz w:val="24"/>
          <w:szCs w:val="24"/>
          <w:lang w:eastAsia="ru-RU"/>
        </w:rPr>
        <w:br/>
      </w:r>
      <w:r w:rsidRPr="00374068">
        <w:rPr>
          <w:color w:val="333333"/>
          <w:sz w:val="24"/>
          <w:szCs w:val="24"/>
          <w:lang w:eastAsia="ru-RU"/>
        </w:rPr>
        <w:br/>
      </w:r>
    </w:p>
    <w:p w:rsidR="0078656D" w:rsidRDefault="0078656D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4D0519" w:rsidRDefault="004D0519">
      <w:pPr>
        <w:pStyle w:val="a3"/>
        <w:spacing w:before="106" w:line="292" w:lineRule="auto"/>
        <w:ind w:left="207" w:right="544" w:firstLine="182"/>
        <w:rPr>
          <w:spacing w:val="-8"/>
        </w:rPr>
      </w:pPr>
    </w:p>
    <w:p w:rsidR="00EB2A6C" w:rsidRPr="00EB2A6C" w:rsidRDefault="00EB2A6C" w:rsidP="00EB2A6C">
      <w:pPr>
        <w:spacing w:before="67"/>
        <w:ind w:left="102"/>
        <w:rPr>
          <w:b/>
          <w:sz w:val="23"/>
        </w:rPr>
      </w:pPr>
    </w:p>
    <w:p w:rsidR="00EB2A6C" w:rsidRPr="00EB2A6C" w:rsidRDefault="00EB2A6C" w:rsidP="00EB2A6C">
      <w:pPr>
        <w:spacing w:before="6"/>
        <w:rPr>
          <w:b/>
          <w:sz w:val="13"/>
          <w:szCs w:val="24"/>
        </w:r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 w:rsidSect="00BB680C">
          <w:pgSz w:w="16840" w:h="11900" w:orient="landscape"/>
          <w:pgMar w:top="460" w:right="964" w:bottom="560" w:left="1418" w:header="720" w:footer="720" w:gutter="0"/>
          <w:cols w:space="720"/>
          <w:docGrid w:linePitch="299"/>
        </w:sect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>
          <w:pgSz w:w="11900" w:h="16840"/>
          <w:pgMar w:top="580" w:right="460" w:bottom="280" w:left="560" w:header="720" w:footer="720" w:gutter="0"/>
          <w:cols w:space="720"/>
        </w:sect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>
          <w:pgSz w:w="11900" w:h="16840"/>
          <w:pgMar w:top="580" w:right="460" w:bottom="280" w:left="560" w:header="720" w:footer="720" w:gutter="0"/>
          <w:cols w:space="720"/>
        </w:sect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>
          <w:pgSz w:w="11900" w:h="16840"/>
          <w:pgMar w:top="580" w:right="460" w:bottom="280" w:left="560" w:header="720" w:footer="720" w:gutter="0"/>
          <w:cols w:space="720"/>
        </w:sect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>
          <w:pgSz w:w="11900" w:h="16840"/>
          <w:pgMar w:top="580" w:right="460" w:bottom="280" w:left="560" w:header="720" w:footer="720" w:gutter="0"/>
          <w:cols w:space="720"/>
        </w:sect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>
          <w:pgSz w:w="11900" w:h="16840"/>
          <w:pgMar w:top="580" w:right="460" w:bottom="280" w:left="560" w:header="720" w:footer="720" w:gutter="0"/>
          <w:cols w:space="720"/>
        </w:sect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>
          <w:pgSz w:w="11900" w:h="16840"/>
          <w:pgMar w:top="580" w:right="460" w:bottom="280" w:left="560" w:header="720" w:footer="720" w:gutter="0"/>
          <w:cols w:space="720"/>
        </w:sectPr>
      </w:pPr>
    </w:p>
    <w:p w:rsidR="00EB2A6C" w:rsidRPr="00A03BB5" w:rsidRDefault="00EB2A6C" w:rsidP="00EB2A6C">
      <w:pPr>
        <w:spacing w:line="295" w:lineRule="auto"/>
        <w:rPr>
          <w:sz w:val="24"/>
          <w:szCs w:val="24"/>
        </w:rPr>
        <w:sectPr w:rsidR="00EB2A6C" w:rsidRPr="00A03BB5">
          <w:pgSz w:w="11900" w:h="16840"/>
          <w:pgMar w:top="580" w:right="460" w:bottom="280" w:left="560" w:header="720" w:footer="720" w:gutter="0"/>
          <w:cols w:space="720"/>
        </w:sectPr>
      </w:pPr>
    </w:p>
    <w:p w:rsidR="0022760F" w:rsidRDefault="0022760F">
      <w:pPr>
        <w:rPr>
          <w:sz w:val="17"/>
        </w:rPr>
        <w:sectPr w:rsidR="0022760F" w:rsidSect="00EB2A6C">
          <w:pgSz w:w="11900" w:h="16840"/>
          <w:pgMar w:top="540" w:right="280" w:bottom="560" w:left="1100" w:header="720" w:footer="720" w:gutter="0"/>
          <w:cols w:space="720"/>
          <w:docGrid w:linePitch="299"/>
        </w:sectPr>
      </w:pPr>
    </w:p>
    <w:p w:rsidR="0022760F" w:rsidRDefault="003D1A95">
      <w:pPr>
        <w:pStyle w:val="1"/>
        <w:spacing w:before="64"/>
        <w:ind w:left="107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EB2A6C">
        <w:rPr>
          <w:spacing w:val="-1"/>
        </w:rPr>
        <w:t>УЧЕБНО-МЕТОДИЧЕСКОЕОБЕСПЕЧЕНИЕ</w:t>
      </w:r>
      <w:r w:rsidR="00EB2A6C">
        <w:t>ОБРАЗОВАТЕЛЬНОГОПРОЦЕССА</w:t>
      </w:r>
    </w:p>
    <w:p w:rsidR="0022760F" w:rsidRDefault="0022760F">
      <w:pPr>
        <w:pStyle w:val="a3"/>
        <w:ind w:left="0"/>
        <w:rPr>
          <w:b/>
          <w:sz w:val="29"/>
        </w:rPr>
      </w:pPr>
    </w:p>
    <w:p w:rsidR="0022760F" w:rsidRDefault="00EB2A6C">
      <w:pPr>
        <w:ind w:left="107"/>
        <w:rPr>
          <w:b/>
          <w:sz w:val="24"/>
        </w:rPr>
      </w:pPr>
      <w:r>
        <w:rPr>
          <w:b/>
          <w:sz w:val="24"/>
        </w:rPr>
        <w:t>ОБЯЗАТЕЛЬНЫЕУЧЕБНЫЕМАТЕРИАЛЫДЛЯУЧЕНИКА</w:t>
      </w:r>
    </w:p>
    <w:p w:rsidR="0022760F" w:rsidRDefault="00EB2A6C">
      <w:pPr>
        <w:pStyle w:val="a3"/>
        <w:spacing w:before="156" w:line="292" w:lineRule="auto"/>
        <w:ind w:left="107"/>
      </w:pPr>
      <w:r>
        <w:t>КлимановаЛ.Ф.,ГорецкийВ.Г.,ГоловановаМ.В. идругие, Литературноечтение(в2частях).Учебник.3класс.Акционерноеобщество«Издательство«Просвещение»;</w:t>
      </w:r>
    </w:p>
    <w:p w:rsidR="0022760F" w:rsidRDefault="00EB2A6C">
      <w:pPr>
        <w:pStyle w:val="a3"/>
        <w:spacing w:before="4"/>
        <w:ind w:left="107"/>
      </w:pPr>
      <w:r>
        <w:t>Введитесвойвариант:</w:t>
      </w:r>
    </w:p>
    <w:p w:rsidR="0022760F" w:rsidRDefault="0022760F">
      <w:pPr>
        <w:pStyle w:val="a3"/>
        <w:spacing w:before="6"/>
        <w:ind w:left="0"/>
        <w:rPr>
          <w:sz w:val="21"/>
        </w:rPr>
      </w:pPr>
    </w:p>
    <w:p w:rsidR="0022760F" w:rsidRDefault="00EB2A6C">
      <w:pPr>
        <w:pStyle w:val="1"/>
        <w:ind w:left="107"/>
      </w:pPr>
      <w:r>
        <w:t>МЕТОДИЧЕСКИЕМАТЕРИАЛЫДЛЯУЧИТЕЛЯ</w:t>
      </w:r>
    </w:p>
    <w:p w:rsidR="0022760F" w:rsidRDefault="003D1A95">
      <w:pPr>
        <w:pStyle w:val="a3"/>
        <w:spacing w:before="151"/>
        <w:ind w:left="107"/>
      </w:pPr>
      <w:hyperlink r:id="rId130">
        <w:r w:rsidR="00EB2A6C">
          <w:t>http://school-collection.edu.ru/catalog/</w:t>
        </w:r>
      </w:hyperlink>
    </w:p>
    <w:p w:rsidR="0022760F" w:rsidRDefault="0022760F">
      <w:pPr>
        <w:pStyle w:val="a3"/>
        <w:spacing w:before="4"/>
        <w:ind w:left="0"/>
        <w:rPr>
          <w:sz w:val="22"/>
        </w:rPr>
      </w:pPr>
    </w:p>
    <w:p w:rsidR="0022760F" w:rsidRDefault="00EB2A6C">
      <w:pPr>
        <w:pStyle w:val="1"/>
        <w:ind w:left="107"/>
      </w:pPr>
      <w:r>
        <w:t>ЦИФРОВЫЕОБРАЗОВАТЕЛЬНЫЕРЕСУРСЫИРЕСУРСЫСЕТИИНТЕРНЕТ</w:t>
      </w:r>
    </w:p>
    <w:p w:rsidR="0022760F" w:rsidRDefault="003D1A95">
      <w:pPr>
        <w:pStyle w:val="a3"/>
        <w:spacing w:before="152"/>
        <w:ind w:left="107"/>
      </w:pPr>
      <w:hyperlink r:id="rId131">
        <w:r w:rsidR="00EB2A6C">
          <w:t>http://school-collection.edu.ru/catalog/</w:t>
        </w:r>
      </w:hyperlink>
    </w:p>
    <w:p w:rsidR="0022760F" w:rsidRDefault="0022760F">
      <w:pPr>
        <w:sectPr w:rsidR="0022760F">
          <w:pgSz w:w="11900" w:h="16840"/>
          <w:pgMar w:top="500" w:right="1100" w:bottom="280" w:left="560" w:header="720" w:footer="720" w:gutter="0"/>
          <w:cols w:space="720"/>
        </w:sectPr>
      </w:pPr>
    </w:p>
    <w:p w:rsidR="0022760F" w:rsidRDefault="0022760F">
      <w:pPr>
        <w:rPr>
          <w:sz w:val="24"/>
        </w:rPr>
        <w:sectPr w:rsidR="0022760F">
          <w:pgSz w:w="11900" w:h="16840"/>
          <w:pgMar w:top="500" w:right="1100" w:bottom="280" w:left="560" w:header="720" w:footer="720" w:gutter="0"/>
          <w:cols w:space="720"/>
        </w:sectPr>
      </w:pPr>
    </w:p>
    <w:p w:rsidR="0022760F" w:rsidRDefault="0022760F">
      <w:pPr>
        <w:pStyle w:val="a3"/>
        <w:spacing w:before="4"/>
        <w:ind w:left="0"/>
        <w:rPr>
          <w:sz w:val="17"/>
        </w:rPr>
      </w:pPr>
    </w:p>
    <w:sectPr w:rsidR="0022760F" w:rsidSect="00FC5D1D">
      <w:pgSz w:w="11900" w:h="16840"/>
      <w:pgMar w:top="1580" w:right="11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F4E"/>
    <w:multiLevelType w:val="multilevel"/>
    <w:tmpl w:val="C94A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0B679A8"/>
    <w:multiLevelType w:val="hybridMultilevel"/>
    <w:tmpl w:val="E9F28EE8"/>
    <w:lvl w:ilvl="0" w:tplc="F7F4FAD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2FA2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7263B0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10FCDE0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A62A2CA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C2852E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B78AA7B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3EBE5CB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DE88AD0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2">
    <w:nsid w:val="022460A8"/>
    <w:multiLevelType w:val="multilevel"/>
    <w:tmpl w:val="93C2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A673AD"/>
    <w:multiLevelType w:val="multilevel"/>
    <w:tmpl w:val="0510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84123E"/>
    <w:multiLevelType w:val="multilevel"/>
    <w:tmpl w:val="1118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AA8754F"/>
    <w:multiLevelType w:val="multilevel"/>
    <w:tmpl w:val="511C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092531C"/>
    <w:multiLevelType w:val="multilevel"/>
    <w:tmpl w:val="2186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7033F3"/>
    <w:multiLevelType w:val="multilevel"/>
    <w:tmpl w:val="7D18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F85A81"/>
    <w:multiLevelType w:val="multilevel"/>
    <w:tmpl w:val="8B10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B9671B0"/>
    <w:multiLevelType w:val="multilevel"/>
    <w:tmpl w:val="848E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6C92125"/>
    <w:multiLevelType w:val="multilevel"/>
    <w:tmpl w:val="8EC6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8311A38"/>
    <w:multiLevelType w:val="hybridMultilevel"/>
    <w:tmpl w:val="F8F6A7DE"/>
    <w:lvl w:ilvl="0" w:tplc="8A9AD162">
      <w:numFmt w:val="bullet"/>
      <w:lvlText w:val="—"/>
      <w:lvlJc w:val="left"/>
      <w:pPr>
        <w:ind w:left="6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5407AE">
      <w:numFmt w:val="bullet"/>
      <w:lvlText w:val="•"/>
      <w:lvlJc w:val="left"/>
      <w:pPr>
        <w:ind w:left="1663" w:hanging="360"/>
      </w:pPr>
      <w:rPr>
        <w:rFonts w:hint="default"/>
        <w:lang w:val="ru-RU" w:eastAsia="en-US" w:bidi="ar-SA"/>
      </w:rPr>
    </w:lvl>
    <w:lvl w:ilvl="2" w:tplc="0D665D56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2996C56C"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 w:tplc="3E1C2DF0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D0107436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A48E5D24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A674396A">
      <w:numFmt w:val="bullet"/>
      <w:lvlText w:val="•"/>
      <w:lvlJc w:val="left"/>
      <w:pPr>
        <w:ind w:left="7807" w:hanging="360"/>
      </w:pPr>
      <w:rPr>
        <w:rFonts w:hint="default"/>
        <w:lang w:val="ru-RU" w:eastAsia="en-US" w:bidi="ar-SA"/>
      </w:rPr>
    </w:lvl>
    <w:lvl w:ilvl="8" w:tplc="10A02934">
      <w:numFmt w:val="bullet"/>
      <w:lvlText w:val="•"/>
      <w:lvlJc w:val="left"/>
      <w:pPr>
        <w:ind w:left="8831" w:hanging="360"/>
      </w:pPr>
      <w:rPr>
        <w:rFonts w:hint="default"/>
        <w:lang w:val="ru-RU" w:eastAsia="en-US" w:bidi="ar-SA"/>
      </w:rPr>
    </w:lvl>
  </w:abstractNum>
  <w:abstractNum w:abstractNumId="12">
    <w:nsid w:val="28AB6C73"/>
    <w:multiLevelType w:val="multilevel"/>
    <w:tmpl w:val="A9A0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F620CD8"/>
    <w:multiLevelType w:val="multilevel"/>
    <w:tmpl w:val="D7F6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FC17C9"/>
    <w:multiLevelType w:val="multilevel"/>
    <w:tmpl w:val="3D0E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0E01FC1"/>
    <w:multiLevelType w:val="multilevel"/>
    <w:tmpl w:val="DAF8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0EF5E46"/>
    <w:multiLevelType w:val="multilevel"/>
    <w:tmpl w:val="B912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46B0791"/>
    <w:multiLevelType w:val="multilevel"/>
    <w:tmpl w:val="C664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6381208"/>
    <w:multiLevelType w:val="multilevel"/>
    <w:tmpl w:val="FE92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70D7C4C"/>
    <w:multiLevelType w:val="multilevel"/>
    <w:tmpl w:val="9284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AAA2354"/>
    <w:multiLevelType w:val="multilevel"/>
    <w:tmpl w:val="0794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0092517"/>
    <w:multiLevelType w:val="multilevel"/>
    <w:tmpl w:val="481C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0FA52D5"/>
    <w:multiLevelType w:val="multilevel"/>
    <w:tmpl w:val="164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14E5F8F"/>
    <w:multiLevelType w:val="multilevel"/>
    <w:tmpl w:val="8B18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44E0C69"/>
    <w:multiLevelType w:val="multilevel"/>
    <w:tmpl w:val="71E2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999110A"/>
    <w:multiLevelType w:val="multilevel"/>
    <w:tmpl w:val="AF1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A27558C"/>
    <w:multiLevelType w:val="multilevel"/>
    <w:tmpl w:val="3AC2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C6547D0"/>
    <w:multiLevelType w:val="multilevel"/>
    <w:tmpl w:val="7A10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666E3A"/>
    <w:multiLevelType w:val="multilevel"/>
    <w:tmpl w:val="0D36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C7300DE"/>
    <w:multiLevelType w:val="hybridMultilevel"/>
    <w:tmpl w:val="E3C48238"/>
    <w:lvl w:ilvl="0" w:tplc="2712683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6231A">
      <w:numFmt w:val="bullet"/>
      <w:lvlText w:val="•"/>
      <w:lvlJc w:val="left"/>
      <w:pPr>
        <w:ind w:left="1329" w:hanging="240"/>
      </w:pPr>
      <w:rPr>
        <w:rFonts w:hint="default"/>
        <w:lang w:val="ru-RU" w:eastAsia="en-US" w:bidi="ar-SA"/>
      </w:rPr>
    </w:lvl>
    <w:lvl w:ilvl="2" w:tplc="1D8E4E10">
      <w:numFmt w:val="bullet"/>
      <w:lvlText w:val="•"/>
      <w:lvlJc w:val="left"/>
      <w:pPr>
        <w:ind w:left="2319" w:hanging="240"/>
      </w:pPr>
      <w:rPr>
        <w:rFonts w:hint="default"/>
        <w:lang w:val="ru-RU" w:eastAsia="en-US" w:bidi="ar-SA"/>
      </w:rPr>
    </w:lvl>
    <w:lvl w:ilvl="3" w:tplc="4FFAA728">
      <w:numFmt w:val="bullet"/>
      <w:lvlText w:val="•"/>
      <w:lvlJc w:val="left"/>
      <w:pPr>
        <w:ind w:left="3309" w:hanging="240"/>
      </w:pPr>
      <w:rPr>
        <w:rFonts w:hint="default"/>
        <w:lang w:val="ru-RU" w:eastAsia="en-US" w:bidi="ar-SA"/>
      </w:rPr>
    </w:lvl>
    <w:lvl w:ilvl="4" w:tplc="41943370">
      <w:numFmt w:val="bullet"/>
      <w:lvlText w:val="•"/>
      <w:lvlJc w:val="left"/>
      <w:pPr>
        <w:ind w:left="4299" w:hanging="240"/>
      </w:pPr>
      <w:rPr>
        <w:rFonts w:hint="default"/>
        <w:lang w:val="ru-RU" w:eastAsia="en-US" w:bidi="ar-SA"/>
      </w:rPr>
    </w:lvl>
    <w:lvl w:ilvl="5" w:tplc="B95484DA">
      <w:numFmt w:val="bullet"/>
      <w:lvlText w:val="•"/>
      <w:lvlJc w:val="left"/>
      <w:pPr>
        <w:ind w:left="5289" w:hanging="240"/>
      </w:pPr>
      <w:rPr>
        <w:rFonts w:hint="default"/>
        <w:lang w:val="ru-RU" w:eastAsia="en-US" w:bidi="ar-SA"/>
      </w:rPr>
    </w:lvl>
    <w:lvl w:ilvl="6" w:tplc="2382B1E6">
      <w:numFmt w:val="bullet"/>
      <w:lvlText w:val="•"/>
      <w:lvlJc w:val="left"/>
      <w:pPr>
        <w:ind w:left="6279" w:hanging="240"/>
      </w:pPr>
      <w:rPr>
        <w:rFonts w:hint="default"/>
        <w:lang w:val="ru-RU" w:eastAsia="en-US" w:bidi="ar-SA"/>
      </w:rPr>
    </w:lvl>
    <w:lvl w:ilvl="7" w:tplc="6F28F480">
      <w:numFmt w:val="bullet"/>
      <w:lvlText w:val="•"/>
      <w:lvlJc w:val="left"/>
      <w:pPr>
        <w:ind w:left="7269" w:hanging="240"/>
      </w:pPr>
      <w:rPr>
        <w:rFonts w:hint="default"/>
        <w:lang w:val="ru-RU" w:eastAsia="en-US" w:bidi="ar-SA"/>
      </w:rPr>
    </w:lvl>
    <w:lvl w:ilvl="8" w:tplc="71D224F6">
      <w:numFmt w:val="bullet"/>
      <w:lvlText w:val="•"/>
      <w:lvlJc w:val="left"/>
      <w:pPr>
        <w:ind w:left="8259" w:hanging="240"/>
      </w:pPr>
      <w:rPr>
        <w:rFonts w:hint="default"/>
        <w:lang w:val="ru-RU" w:eastAsia="en-US" w:bidi="ar-SA"/>
      </w:rPr>
    </w:lvl>
  </w:abstractNum>
  <w:abstractNum w:abstractNumId="30">
    <w:nsid w:val="5D096720"/>
    <w:multiLevelType w:val="multilevel"/>
    <w:tmpl w:val="EFF6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DB12871"/>
    <w:multiLevelType w:val="multilevel"/>
    <w:tmpl w:val="8542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0A13A68"/>
    <w:multiLevelType w:val="multilevel"/>
    <w:tmpl w:val="ADFC0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4D05669"/>
    <w:multiLevelType w:val="multilevel"/>
    <w:tmpl w:val="7DB6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5C86A14"/>
    <w:multiLevelType w:val="multilevel"/>
    <w:tmpl w:val="9DB4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AEA5E80"/>
    <w:multiLevelType w:val="multilevel"/>
    <w:tmpl w:val="46AA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BB6627C"/>
    <w:multiLevelType w:val="multilevel"/>
    <w:tmpl w:val="E242A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F2358AE"/>
    <w:multiLevelType w:val="multilevel"/>
    <w:tmpl w:val="8B6E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2644277"/>
    <w:multiLevelType w:val="multilevel"/>
    <w:tmpl w:val="3C58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F9C5D64"/>
    <w:multiLevelType w:val="multilevel"/>
    <w:tmpl w:val="40BE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1"/>
  </w:num>
  <w:num w:numId="3">
    <w:abstractNumId w:val="1"/>
  </w:num>
  <w:num w:numId="4">
    <w:abstractNumId w:val="36"/>
  </w:num>
  <w:num w:numId="5">
    <w:abstractNumId w:val="9"/>
  </w:num>
  <w:num w:numId="6">
    <w:abstractNumId w:val="19"/>
  </w:num>
  <w:num w:numId="7">
    <w:abstractNumId w:val="20"/>
  </w:num>
  <w:num w:numId="8">
    <w:abstractNumId w:val="5"/>
  </w:num>
  <w:num w:numId="9">
    <w:abstractNumId w:val="6"/>
  </w:num>
  <w:num w:numId="10">
    <w:abstractNumId w:val="21"/>
  </w:num>
  <w:num w:numId="11">
    <w:abstractNumId w:val="17"/>
  </w:num>
  <w:num w:numId="12">
    <w:abstractNumId w:val="34"/>
  </w:num>
  <w:num w:numId="13">
    <w:abstractNumId w:val="15"/>
  </w:num>
  <w:num w:numId="14">
    <w:abstractNumId w:val="22"/>
  </w:num>
  <w:num w:numId="15">
    <w:abstractNumId w:val="37"/>
  </w:num>
  <w:num w:numId="16">
    <w:abstractNumId w:val="23"/>
  </w:num>
  <w:num w:numId="17">
    <w:abstractNumId w:val="38"/>
  </w:num>
  <w:num w:numId="18">
    <w:abstractNumId w:val="2"/>
  </w:num>
  <w:num w:numId="19">
    <w:abstractNumId w:val="12"/>
  </w:num>
  <w:num w:numId="20">
    <w:abstractNumId w:val="24"/>
  </w:num>
  <w:num w:numId="21">
    <w:abstractNumId w:val="28"/>
  </w:num>
  <w:num w:numId="22">
    <w:abstractNumId w:val="8"/>
  </w:num>
  <w:num w:numId="23">
    <w:abstractNumId w:val="3"/>
  </w:num>
  <w:num w:numId="24">
    <w:abstractNumId w:val="27"/>
  </w:num>
  <w:num w:numId="25">
    <w:abstractNumId w:val="16"/>
  </w:num>
  <w:num w:numId="26">
    <w:abstractNumId w:val="33"/>
  </w:num>
  <w:num w:numId="27">
    <w:abstractNumId w:val="10"/>
  </w:num>
  <w:num w:numId="28">
    <w:abstractNumId w:val="35"/>
  </w:num>
  <w:num w:numId="29">
    <w:abstractNumId w:val="26"/>
  </w:num>
  <w:num w:numId="30">
    <w:abstractNumId w:val="14"/>
  </w:num>
  <w:num w:numId="31">
    <w:abstractNumId w:val="25"/>
  </w:num>
  <w:num w:numId="32">
    <w:abstractNumId w:val="0"/>
  </w:num>
  <w:num w:numId="33">
    <w:abstractNumId w:val="13"/>
  </w:num>
  <w:num w:numId="34">
    <w:abstractNumId w:val="39"/>
  </w:num>
  <w:num w:numId="35">
    <w:abstractNumId w:val="18"/>
  </w:num>
  <w:num w:numId="36">
    <w:abstractNumId w:val="32"/>
  </w:num>
  <w:num w:numId="37">
    <w:abstractNumId w:val="7"/>
  </w:num>
  <w:num w:numId="38">
    <w:abstractNumId w:val="30"/>
  </w:num>
  <w:num w:numId="39">
    <w:abstractNumId w:val="31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2760F"/>
    <w:rsid w:val="000037C7"/>
    <w:rsid w:val="0009773B"/>
    <w:rsid w:val="0019542F"/>
    <w:rsid w:val="0022252A"/>
    <w:rsid w:val="0022760F"/>
    <w:rsid w:val="00232B2A"/>
    <w:rsid w:val="00237D07"/>
    <w:rsid w:val="003B61C9"/>
    <w:rsid w:val="003D1A95"/>
    <w:rsid w:val="0041349E"/>
    <w:rsid w:val="00477D68"/>
    <w:rsid w:val="004D0519"/>
    <w:rsid w:val="004E1E93"/>
    <w:rsid w:val="00512083"/>
    <w:rsid w:val="00515CAA"/>
    <w:rsid w:val="006140E8"/>
    <w:rsid w:val="006A090B"/>
    <w:rsid w:val="006C643A"/>
    <w:rsid w:val="006F4711"/>
    <w:rsid w:val="00761ECE"/>
    <w:rsid w:val="00771303"/>
    <w:rsid w:val="0078656D"/>
    <w:rsid w:val="007A4EC5"/>
    <w:rsid w:val="009B763A"/>
    <w:rsid w:val="00A03BB5"/>
    <w:rsid w:val="00AD6920"/>
    <w:rsid w:val="00B62E10"/>
    <w:rsid w:val="00BB07C4"/>
    <w:rsid w:val="00BB680C"/>
    <w:rsid w:val="00C217F3"/>
    <w:rsid w:val="00C23FB4"/>
    <w:rsid w:val="00CB7F5F"/>
    <w:rsid w:val="00CF1AD8"/>
    <w:rsid w:val="00D1538C"/>
    <w:rsid w:val="00E16ED7"/>
    <w:rsid w:val="00EB2A6C"/>
    <w:rsid w:val="00EF729E"/>
    <w:rsid w:val="00F27C05"/>
    <w:rsid w:val="00F834E8"/>
    <w:rsid w:val="00FC5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5D1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C5D1D"/>
    <w:pPr>
      <w:ind w:left="39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5D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5D1D"/>
    <w:pPr>
      <w:ind w:left="63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FC5D1D"/>
    <w:pPr>
      <w:spacing w:before="119"/>
      <w:ind w:left="630"/>
    </w:pPr>
  </w:style>
  <w:style w:type="paragraph" w:customStyle="1" w:styleId="TableParagraph">
    <w:name w:val="Table Paragraph"/>
    <w:basedOn w:val="a"/>
    <w:uiPriority w:val="1"/>
    <w:qFormat/>
    <w:rsid w:val="00FC5D1D"/>
    <w:pPr>
      <w:ind w:left="85"/>
    </w:pPr>
  </w:style>
  <w:style w:type="paragraph" w:styleId="a5">
    <w:name w:val="Balloon Text"/>
    <w:basedOn w:val="a"/>
    <w:link w:val="a6"/>
    <w:uiPriority w:val="99"/>
    <w:semiHidden/>
    <w:unhideWhenUsed/>
    <w:rsid w:val="001954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42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4D0519"/>
    <w:pPr>
      <w:widowControl/>
      <w:autoSpaceDE/>
      <w:autoSpaceDN/>
    </w:pPr>
    <w:rPr>
      <w:kern w:val="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78656D"/>
  </w:style>
  <w:style w:type="paragraph" w:customStyle="1" w:styleId="msonormal0">
    <w:name w:val="msonormal"/>
    <w:basedOn w:val="a"/>
    <w:rsid w:val="0078656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8656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8656D"/>
    <w:rPr>
      <w:b/>
      <w:bCs/>
    </w:rPr>
  </w:style>
  <w:style w:type="character" w:customStyle="1" w:styleId="placeholder-mask">
    <w:name w:val="placeholder-mask"/>
    <w:basedOn w:val="a0"/>
    <w:rsid w:val="0078656D"/>
  </w:style>
  <w:style w:type="character" w:customStyle="1" w:styleId="placeholder">
    <w:name w:val="placeholder"/>
    <w:basedOn w:val="a0"/>
    <w:rsid w:val="0078656D"/>
  </w:style>
  <w:style w:type="character" w:styleId="aa">
    <w:name w:val="Hyperlink"/>
    <w:basedOn w:val="a0"/>
    <w:uiPriority w:val="99"/>
    <w:unhideWhenUsed/>
    <w:rsid w:val="0078656D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8656D"/>
    <w:rPr>
      <w:color w:val="800080"/>
      <w:u w:val="single"/>
    </w:rPr>
  </w:style>
  <w:style w:type="character" w:styleId="ac">
    <w:name w:val="Emphasis"/>
    <w:basedOn w:val="a0"/>
    <w:uiPriority w:val="20"/>
    <w:qFormat/>
    <w:rsid w:val="007865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7e88" TargetMode="External"/><Relationship Id="rId117" Type="http://schemas.openxmlformats.org/officeDocument/2006/relationships/hyperlink" Target="https://m.edsoo.ru/8bc52928" TargetMode="External"/><Relationship Id="rId21" Type="http://schemas.openxmlformats.org/officeDocument/2006/relationships/hyperlink" Target="https://m.edsoo.ru/8bc478de" TargetMode="External"/><Relationship Id="rId42" Type="http://schemas.openxmlformats.org/officeDocument/2006/relationships/hyperlink" Target="https://m.edsoo.ru/8bc49cc4" TargetMode="External"/><Relationship Id="rId47" Type="http://schemas.openxmlformats.org/officeDocument/2006/relationships/hyperlink" Target="https://m.edsoo.ru/8bc4b27c" TargetMode="External"/><Relationship Id="rId63" Type="http://schemas.openxmlformats.org/officeDocument/2006/relationships/hyperlink" Target="https://m.edsoo.ru/8bc4c2e4" TargetMode="External"/><Relationship Id="rId68" Type="http://schemas.openxmlformats.org/officeDocument/2006/relationships/hyperlink" Target="https://m.edsoo.ru/8bc4cb68" TargetMode="External"/><Relationship Id="rId84" Type="http://schemas.openxmlformats.org/officeDocument/2006/relationships/hyperlink" Target="https://m.edsoo.ru/8bc4d784" TargetMode="External"/><Relationship Id="rId89" Type="http://schemas.openxmlformats.org/officeDocument/2006/relationships/hyperlink" Target="https://m.edsoo.ru/8bc4f1c4" TargetMode="External"/><Relationship Id="rId112" Type="http://schemas.openxmlformats.org/officeDocument/2006/relationships/hyperlink" Target="https://m.edsoo.ru/8bc51096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m.edsoo.ru/7f411a40" TargetMode="External"/><Relationship Id="rId107" Type="http://schemas.openxmlformats.org/officeDocument/2006/relationships/hyperlink" Target="https://m.edsoo.ru/8bc519f6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a610" TargetMode="External"/><Relationship Id="rId37" Type="http://schemas.openxmlformats.org/officeDocument/2006/relationships/hyperlink" Target="https://m.edsoo.ru/8bc4875c" TargetMode="External"/><Relationship Id="rId53" Type="http://schemas.openxmlformats.org/officeDocument/2006/relationships/hyperlink" Target="https://m.edsoo.ru/8bc4bd94" TargetMode="External"/><Relationship Id="rId58" Type="http://schemas.openxmlformats.org/officeDocument/2006/relationships/hyperlink" Target="https://m.edsoo.ru/8bc4cd98" TargetMode="External"/><Relationship Id="rId74" Type="http://schemas.openxmlformats.org/officeDocument/2006/relationships/hyperlink" Target="https://m.edsoo.ru/8bc4e35a" TargetMode="External"/><Relationship Id="rId79" Type="http://schemas.openxmlformats.org/officeDocument/2006/relationships/hyperlink" Target="https://m.edsoo.ru/8bc4e576" TargetMode="External"/><Relationship Id="rId102" Type="http://schemas.openxmlformats.org/officeDocument/2006/relationships/hyperlink" Target="https://m.edsoo.ru/8bc50aa6" TargetMode="External"/><Relationship Id="rId123" Type="http://schemas.openxmlformats.org/officeDocument/2006/relationships/hyperlink" Target="https://m.edsoo.ru/8bc5347c" TargetMode="External"/><Relationship Id="rId128" Type="http://schemas.openxmlformats.org/officeDocument/2006/relationships/hyperlink" Target="https://m.edsoo.ru/8bc5434a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m.edsoo.ru/8bc4f548" TargetMode="External"/><Relationship Id="rId95" Type="http://schemas.openxmlformats.org/officeDocument/2006/relationships/hyperlink" Target="https://m.edsoo.ru/8bc4fe30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yperlink" Target="https://m.edsoo.ru/8bc47a6e" TargetMode="External"/><Relationship Id="rId27" Type="http://schemas.openxmlformats.org/officeDocument/2006/relationships/hyperlink" Target="https://m.edsoo.ru/8bc483ec" TargetMode="External"/><Relationship Id="rId30" Type="http://schemas.openxmlformats.org/officeDocument/2006/relationships/hyperlink" Target="https://m.edsoo.ru/8bc4a4f8" TargetMode="External"/><Relationship Id="rId35" Type="http://schemas.openxmlformats.org/officeDocument/2006/relationships/hyperlink" Target="https://m.edsoo.ru/8bc4861c" TargetMode="External"/><Relationship Id="rId43" Type="http://schemas.openxmlformats.org/officeDocument/2006/relationships/hyperlink" Target="https://m.edsoo.ru/8bc4ae44" TargetMode="External"/><Relationship Id="rId48" Type="http://schemas.openxmlformats.org/officeDocument/2006/relationships/hyperlink" Target="https://m.edsoo.ru/8bc4bfb0" TargetMode="External"/><Relationship Id="rId56" Type="http://schemas.openxmlformats.org/officeDocument/2006/relationships/hyperlink" Target="https://m.edsoo.ru/f29f5142" TargetMode="External"/><Relationship Id="rId64" Type="http://schemas.openxmlformats.org/officeDocument/2006/relationships/hyperlink" Target="https://m.edsoo.ru/8bc4c5c8" TargetMode="External"/><Relationship Id="rId69" Type="http://schemas.openxmlformats.org/officeDocument/2006/relationships/hyperlink" Target="https://m.edsoo.ru/8bc4ca64" TargetMode="External"/><Relationship Id="rId77" Type="http://schemas.openxmlformats.org/officeDocument/2006/relationships/hyperlink" Target="https://m.edsoo.ru/8bc4e684" TargetMode="External"/><Relationship Id="rId100" Type="http://schemas.openxmlformats.org/officeDocument/2006/relationships/hyperlink" Target="https://m.edsoo.ru/8bc50876" TargetMode="External"/><Relationship Id="rId105" Type="http://schemas.openxmlformats.org/officeDocument/2006/relationships/hyperlink" Target="https://m.edsoo.ru/8bc5169a" TargetMode="External"/><Relationship Id="rId113" Type="http://schemas.openxmlformats.org/officeDocument/2006/relationships/hyperlink" Target="https://m.edsoo.ru/8bc522a2" TargetMode="External"/><Relationship Id="rId118" Type="http://schemas.openxmlformats.org/officeDocument/2006/relationships/hyperlink" Target="https://m.edsoo.ru/8bc52a40" TargetMode="External"/><Relationship Id="rId126" Type="http://schemas.openxmlformats.org/officeDocument/2006/relationships/hyperlink" Target="https://m.edsoo.ru/8bc53a12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be98" TargetMode="External"/><Relationship Id="rId72" Type="http://schemas.openxmlformats.org/officeDocument/2006/relationships/hyperlink" Target="https://m.edsoo.ru/8bc4e24c" TargetMode="External"/><Relationship Id="rId80" Type="http://schemas.openxmlformats.org/officeDocument/2006/relationships/hyperlink" Target="https://m.edsoo.ru/8bc4e972" TargetMode="External"/><Relationship Id="rId85" Type="http://schemas.openxmlformats.org/officeDocument/2006/relationships/hyperlink" Target="https://m.edsoo.ru/8bc4d8a6" TargetMode="External"/><Relationship Id="rId93" Type="http://schemas.openxmlformats.org/officeDocument/2006/relationships/hyperlink" Target="https://m.edsoo.ru/8bc4f958" TargetMode="External"/><Relationship Id="rId98" Type="http://schemas.openxmlformats.org/officeDocument/2006/relationships/hyperlink" Target="https://m.edsoo.ru/8bc504ac" TargetMode="External"/><Relationship Id="rId121" Type="http://schemas.openxmlformats.org/officeDocument/2006/relationships/hyperlink" Target="https://m.edsoo.ru/8bc5324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m.edsoo.ru/8bc47d84" TargetMode="External"/><Relationship Id="rId33" Type="http://schemas.openxmlformats.org/officeDocument/2006/relationships/hyperlink" Target="https://m.edsoo.ru/8bc4850e" TargetMode="External"/><Relationship Id="rId38" Type="http://schemas.openxmlformats.org/officeDocument/2006/relationships/hyperlink" Target="https://m.edsoo.ru/8bc48892" TargetMode="External"/><Relationship Id="rId46" Type="http://schemas.openxmlformats.org/officeDocument/2006/relationships/hyperlink" Target="https://m.edsoo.ru/8bc4bb46" TargetMode="External"/><Relationship Id="rId59" Type="http://schemas.openxmlformats.org/officeDocument/2006/relationships/hyperlink" Target="https://m.edsoo.ru/8bc4d194" TargetMode="External"/><Relationship Id="rId67" Type="http://schemas.openxmlformats.org/officeDocument/2006/relationships/hyperlink" Target="https://m.edsoo.ru/8bc4c938" TargetMode="External"/><Relationship Id="rId103" Type="http://schemas.openxmlformats.org/officeDocument/2006/relationships/hyperlink" Target="https://m.edsoo.ru/8bc513ac" TargetMode="External"/><Relationship Id="rId108" Type="http://schemas.openxmlformats.org/officeDocument/2006/relationships/hyperlink" Target="https://m.edsoo.ru/8bc51b04" TargetMode="External"/><Relationship Id="rId116" Type="http://schemas.openxmlformats.org/officeDocument/2006/relationships/hyperlink" Target="https://m.edsoo.ru/8bc52da6" TargetMode="External"/><Relationship Id="rId124" Type="http://schemas.openxmlformats.org/officeDocument/2006/relationships/hyperlink" Target="https://m.edsoo.ru/8bc53710" TargetMode="External"/><Relationship Id="rId129" Type="http://schemas.openxmlformats.org/officeDocument/2006/relationships/hyperlink" Target="https://m.edsoo.ru/8bc53bca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aa16" TargetMode="External"/><Relationship Id="rId54" Type="http://schemas.openxmlformats.org/officeDocument/2006/relationships/hyperlink" Target="https://m.edsoo.ru/8bc4c0b4" TargetMode="External"/><Relationship Id="rId62" Type="http://schemas.openxmlformats.org/officeDocument/2006/relationships/hyperlink" Target="https://m.edsoo.ru/8bc4c1d6" TargetMode="External"/><Relationship Id="rId70" Type="http://schemas.openxmlformats.org/officeDocument/2006/relationships/hyperlink" Target="https://m.edsoo.ru/8bc4cc80" TargetMode="External"/><Relationship Id="rId75" Type="http://schemas.openxmlformats.org/officeDocument/2006/relationships/hyperlink" Target="https://m.edsoo.ru/8bc4f066" TargetMode="External"/><Relationship Id="rId83" Type="http://schemas.openxmlformats.org/officeDocument/2006/relationships/hyperlink" Target="https://m.edsoo.ru/8bc4ed00" TargetMode="External"/><Relationship Id="rId88" Type="http://schemas.openxmlformats.org/officeDocument/2006/relationships/hyperlink" Target="https://m.edsoo.ru/8bc4dc98" TargetMode="External"/><Relationship Id="rId91" Type="http://schemas.openxmlformats.org/officeDocument/2006/relationships/hyperlink" Target="https://m.edsoo.ru/8bc4f69c" TargetMode="External"/><Relationship Id="rId96" Type="http://schemas.openxmlformats.org/officeDocument/2006/relationships/hyperlink" Target="https://m.edsoo.ru/8bc4ff70" TargetMode="External"/><Relationship Id="rId111" Type="http://schemas.openxmlformats.org/officeDocument/2006/relationships/hyperlink" Target="https://m.edsoo.ru/8bc50f6a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8bc47b72" TargetMode="External"/><Relationship Id="rId28" Type="http://schemas.openxmlformats.org/officeDocument/2006/relationships/hyperlink" Target="https://m.edsoo.ru/8bc4a25a" TargetMode="External"/><Relationship Id="rId36" Type="http://schemas.openxmlformats.org/officeDocument/2006/relationships/hyperlink" Target="https://m.edsoo.ru/8bc4a8fe" TargetMode="External"/><Relationship Id="rId49" Type="http://schemas.openxmlformats.org/officeDocument/2006/relationships/hyperlink" Target="https://m.edsoo.ru/8bc4b27c" TargetMode="External"/><Relationship Id="rId57" Type="http://schemas.openxmlformats.org/officeDocument/2006/relationships/hyperlink" Target="https://m.edsoo.ru/f29f4fda" TargetMode="External"/><Relationship Id="rId106" Type="http://schemas.openxmlformats.org/officeDocument/2006/relationships/hyperlink" Target="https://m.edsoo.ru/8bc518de" TargetMode="External"/><Relationship Id="rId114" Type="http://schemas.openxmlformats.org/officeDocument/2006/relationships/hyperlink" Target="https://m.edsoo.ru/8bc52806" TargetMode="External"/><Relationship Id="rId119" Type="http://schemas.openxmlformats.org/officeDocument/2006/relationships/hyperlink" Target="https://m.edsoo.ru/8bc52ebe" TargetMode="External"/><Relationship Id="rId127" Type="http://schemas.openxmlformats.org/officeDocument/2006/relationships/hyperlink" Target="https://m.edsoo.ru/8bc541a6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a3cc" TargetMode="External"/><Relationship Id="rId44" Type="http://schemas.openxmlformats.org/officeDocument/2006/relationships/hyperlink" Target="https://m.edsoo.ru/8bc4b542" TargetMode="External"/><Relationship Id="rId52" Type="http://schemas.openxmlformats.org/officeDocument/2006/relationships/hyperlink" Target="https://m.edsoo.ru/8bc4b7ae" TargetMode="External"/><Relationship Id="rId60" Type="http://schemas.openxmlformats.org/officeDocument/2006/relationships/hyperlink" Target="https://m.edsoo.ru/8bc4d298" TargetMode="External"/><Relationship Id="rId65" Type="http://schemas.openxmlformats.org/officeDocument/2006/relationships/hyperlink" Target="https://m.edsoo.ru/8bc4c6f4" TargetMode="External"/><Relationship Id="rId73" Type="http://schemas.openxmlformats.org/officeDocument/2006/relationships/hyperlink" Target="https://m.edsoo.ru/8bc4d676" TargetMode="External"/><Relationship Id="rId78" Type="http://schemas.openxmlformats.org/officeDocument/2006/relationships/hyperlink" Target="https://m.edsoo.ru/8bc4eb98" TargetMode="External"/><Relationship Id="rId81" Type="http://schemas.openxmlformats.org/officeDocument/2006/relationships/hyperlink" Target="https://m.edsoo.ru/8bc4e45e" TargetMode="External"/><Relationship Id="rId86" Type="http://schemas.openxmlformats.org/officeDocument/2006/relationships/hyperlink" Target="https://m.edsoo.ru/8bc4e0f8" TargetMode="External"/><Relationship Id="rId94" Type="http://schemas.openxmlformats.org/officeDocument/2006/relationships/hyperlink" Target="https://m.edsoo.ru/8bc4fc6e" TargetMode="External"/><Relationship Id="rId99" Type="http://schemas.openxmlformats.org/officeDocument/2006/relationships/hyperlink" Target="https://m.edsoo.ru/8bc5072c" TargetMode="External"/><Relationship Id="rId101" Type="http://schemas.openxmlformats.org/officeDocument/2006/relationships/hyperlink" Target="https://m.edsoo.ru/8bc50984" TargetMode="External"/><Relationship Id="rId122" Type="http://schemas.openxmlformats.org/officeDocument/2006/relationships/hyperlink" Target="https://m.edsoo.ru/8bc53364" TargetMode="External"/><Relationship Id="rId130" Type="http://schemas.openxmlformats.org/officeDocument/2006/relationships/hyperlink" Target="http://school-collection.edu.ru/catalo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89a0" TargetMode="External"/><Relationship Id="rId109" Type="http://schemas.openxmlformats.org/officeDocument/2006/relationships/hyperlink" Target="https://m.edsoo.ru/8bc524d2" TargetMode="External"/><Relationship Id="rId34" Type="http://schemas.openxmlformats.org/officeDocument/2006/relationships/hyperlink" Target="https://m.edsoo.ru/8bc4a7dc" TargetMode="External"/><Relationship Id="rId50" Type="http://schemas.openxmlformats.org/officeDocument/2006/relationships/hyperlink" Target="https://m.edsoo.ru/8bc4bc7c" TargetMode="External"/><Relationship Id="rId55" Type="http://schemas.openxmlformats.org/officeDocument/2006/relationships/hyperlink" Target="https://m.edsoo.ru/8bc4af70" TargetMode="External"/><Relationship Id="rId76" Type="http://schemas.openxmlformats.org/officeDocument/2006/relationships/hyperlink" Target="https://m.edsoo.ru/8bc4ea8a" TargetMode="External"/><Relationship Id="rId97" Type="http://schemas.openxmlformats.org/officeDocument/2006/relationships/hyperlink" Target="https://m.edsoo.ru/8bc50358" TargetMode="External"/><Relationship Id="rId104" Type="http://schemas.openxmlformats.org/officeDocument/2006/relationships/hyperlink" Target="https://m.edsoo.ru/8bc514ba" TargetMode="External"/><Relationship Id="rId120" Type="http://schemas.openxmlformats.org/officeDocument/2006/relationships/hyperlink" Target="https://m.edsoo.ru/8bc52fd6" TargetMode="External"/><Relationship Id="rId125" Type="http://schemas.openxmlformats.org/officeDocument/2006/relationships/hyperlink" Target="https://m.edsoo.ru/8bc53850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8bc4d43c" TargetMode="External"/><Relationship Id="rId92" Type="http://schemas.openxmlformats.org/officeDocument/2006/relationships/hyperlink" Target="https://m.edsoo.ru/8bc4f82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bc4861c" TargetMode="External"/><Relationship Id="rId24" Type="http://schemas.openxmlformats.org/officeDocument/2006/relationships/hyperlink" Target="https://m.edsoo.ru/8bc47c76" TargetMode="External"/><Relationship Id="rId40" Type="http://schemas.openxmlformats.org/officeDocument/2006/relationships/hyperlink" Target="https://m.edsoo.ru/8bc48ab8" TargetMode="External"/><Relationship Id="rId45" Type="http://schemas.openxmlformats.org/officeDocument/2006/relationships/hyperlink" Target="https://m.edsoo.ru/8bc4b10a" TargetMode="External"/><Relationship Id="rId66" Type="http://schemas.openxmlformats.org/officeDocument/2006/relationships/hyperlink" Target="https://m.edsoo.ru/8bc4c80c" TargetMode="External"/><Relationship Id="rId87" Type="http://schemas.openxmlformats.org/officeDocument/2006/relationships/hyperlink" Target="https://m.edsoo.ru/8bc4d554" TargetMode="External"/><Relationship Id="rId110" Type="http://schemas.openxmlformats.org/officeDocument/2006/relationships/hyperlink" Target="https://m.edsoo.ru/8bc50e34" TargetMode="External"/><Relationship Id="rId115" Type="http://schemas.openxmlformats.org/officeDocument/2006/relationships/hyperlink" Target="https://m.edsoo.ru/8bc52bd0" TargetMode="External"/><Relationship Id="rId131" Type="http://schemas.openxmlformats.org/officeDocument/2006/relationships/hyperlink" Target="http://school-collection.edu.ru/catalog/" TargetMode="External"/><Relationship Id="rId61" Type="http://schemas.openxmlformats.org/officeDocument/2006/relationships/hyperlink" Target="https://m.edsoo.ru/8bc4d072" TargetMode="External"/><Relationship Id="rId82" Type="http://schemas.openxmlformats.org/officeDocument/2006/relationships/hyperlink" Target="https://m.edsoo.ru/8bc4eecc" TargetMode="External"/><Relationship Id="rId19" Type="http://schemas.openxmlformats.org/officeDocument/2006/relationships/hyperlink" Target="https://m.edsoo.ru/7f411a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E3114-A3EC-493A-8D83-9D8AA8310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34</Pages>
  <Words>7415</Words>
  <Characters>42270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учебного предмета «Литературное чтение» для 3 класса начального общего образования на 2022-2023 учебный год</vt:lpstr>
    </vt:vector>
  </TitlesOfParts>
  <Company/>
  <LinksUpToDate>false</LinksUpToDate>
  <CharactersWithSpaces>49586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учебного предмета «Литературное чтение» для 3 класса начального общего образования на 2022-2023 учебный год</dc:title>
  <dc:subject>Рабочая программа учебного предмета «Литературное чтение» для 3 класса начального общего образования на 2022-2023 учебный год</dc:subject>
  <dc:creator>https://100ballnik.com</dc:creator>
  <cp:keywords>рабочая программа учебного предмета «Литературное чтение» для 3 класса начального общего образования на 2022-2023 учебный год</cp:keywords>
  <cp:lastModifiedBy>АДМИН</cp:lastModifiedBy>
  <cp:revision>21</cp:revision>
  <dcterms:created xsi:type="dcterms:W3CDTF">2022-08-29T21:31:00Z</dcterms:created>
  <dcterms:modified xsi:type="dcterms:W3CDTF">2023-09-29T06:11:00Z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2022-08-29T00:00:00Z</vt:filetime>
  </property>
</Properties>
</file>