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1" w:rsidRPr="000C4FD1" w:rsidRDefault="00BC5F60" w:rsidP="00BC5F60">
      <w:pPr>
        <w:pStyle w:val="af3"/>
        <w:shd w:val="clear" w:color="auto" w:fill="FFFFFF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Pictures\2023-09-25 8хим\8х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8хим\8хи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4FD1" w:rsidRPr="000C4FD1">
        <w:rPr>
          <w:b/>
          <w:bCs/>
          <w:color w:val="000000"/>
        </w:rPr>
        <w:lastRenderedPageBreak/>
        <w:t>ПОЯСНИТЕЛЬНАЯ ЗАПИСКА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​</w:t>
      </w:r>
      <w:r w:rsidRPr="00D6161C">
        <w:rPr>
          <w:color w:val="000000"/>
          <w:sz w:val="28"/>
          <w:szCs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D6161C">
        <w:rPr>
          <w:color w:val="000000"/>
          <w:sz w:val="28"/>
          <w:szCs w:val="28"/>
        </w:rPr>
        <w:t>развития</w:t>
      </w:r>
      <w:proofErr w:type="gramEnd"/>
      <w:r w:rsidRPr="00D6161C">
        <w:rPr>
          <w:color w:val="000000"/>
          <w:sz w:val="28"/>
          <w:szCs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6161C">
        <w:rPr>
          <w:color w:val="000000"/>
          <w:sz w:val="28"/>
          <w:szCs w:val="28"/>
        </w:rPr>
        <w:t>межпредметных</w:t>
      </w:r>
      <w:proofErr w:type="spellEnd"/>
      <w:r w:rsidRPr="00D6161C">
        <w:rPr>
          <w:color w:val="000000"/>
          <w:sz w:val="28"/>
          <w:szCs w:val="28"/>
        </w:rPr>
        <w:t xml:space="preserve"> и </w:t>
      </w:r>
      <w:proofErr w:type="spellStart"/>
      <w:r w:rsidRPr="00D6161C">
        <w:rPr>
          <w:color w:val="000000"/>
          <w:sz w:val="28"/>
          <w:szCs w:val="28"/>
        </w:rPr>
        <w:t>внутрипредметных</w:t>
      </w:r>
      <w:proofErr w:type="spellEnd"/>
      <w:r w:rsidRPr="00D6161C">
        <w:rPr>
          <w:color w:val="000000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6161C">
        <w:rPr>
          <w:color w:val="000000"/>
          <w:sz w:val="28"/>
          <w:szCs w:val="28"/>
        </w:rPr>
        <w:t>ств в пр</w:t>
      </w:r>
      <w:proofErr w:type="gramEnd"/>
      <w:r w:rsidRPr="00D6161C">
        <w:rPr>
          <w:color w:val="000000"/>
          <w:sz w:val="28"/>
          <w:szCs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Изучение химии: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D6161C">
        <w:rPr>
          <w:color w:val="000000"/>
          <w:sz w:val="28"/>
          <w:szCs w:val="28"/>
        </w:rPr>
        <w:softHyphen/>
        <w:t xml:space="preserve">-научной грамотности </w:t>
      </w:r>
      <w:proofErr w:type="gramStart"/>
      <w:r w:rsidRPr="00D6161C">
        <w:rPr>
          <w:color w:val="000000"/>
          <w:sz w:val="28"/>
          <w:szCs w:val="28"/>
        </w:rPr>
        <w:t>обучающихся</w:t>
      </w:r>
      <w:proofErr w:type="gramEnd"/>
      <w:r w:rsidRPr="00D6161C">
        <w:rPr>
          <w:color w:val="000000"/>
          <w:sz w:val="28"/>
          <w:szCs w:val="28"/>
        </w:rPr>
        <w:t>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lastRenderedPageBreak/>
        <w:t>способствует формированию ценностного отношения к естественно-</w:t>
      </w:r>
      <w:r w:rsidRPr="00D6161C">
        <w:rPr>
          <w:color w:val="000000"/>
          <w:sz w:val="28"/>
          <w:szCs w:val="28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D6161C">
        <w:rPr>
          <w:color w:val="000000"/>
          <w:sz w:val="28"/>
          <w:szCs w:val="28"/>
        </w:rPr>
        <w:t>обучающихся</w:t>
      </w:r>
      <w:proofErr w:type="gramEnd"/>
      <w:r w:rsidRPr="00D6161C">
        <w:rPr>
          <w:color w:val="000000"/>
          <w:sz w:val="28"/>
          <w:szCs w:val="28"/>
        </w:rPr>
        <w:t>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D6161C">
        <w:rPr>
          <w:color w:val="000000"/>
          <w:sz w:val="28"/>
          <w:szCs w:val="28"/>
        </w:rPr>
        <w:t>обучающимися</w:t>
      </w:r>
      <w:proofErr w:type="gramEnd"/>
      <w:r w:rsidRPr="00D6161C">
        <w:rPr>
          <w:color w:val="000000"/>
          <w:sz w:val="28"/>
          <w:szCs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атомно</w:t>
      </w:r>
      <w:r w:rsidRPr="00D6161C">
        <w:rPr>
          <w:color w:val="000000"/>
          <w:sz w:val="28"/>
          <w:szCs w:val="28"/>
        </w:rPr>
        <w:softHyphen/>
        <w:t>-молекулярного учения как основы всего естествознания;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Периодического закона Д. И. Менделеева как основного закона химии;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учения о строении атома и химической связи;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представлений об электролитической диссоциации веществ в растворах.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6161C">
        <w:rPr>
          <w:color w:val="000000"/>
          <w:sz w:val="28"/>
          <w:szCs w:val="28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При изучении химии на уровне основного общего образования </w:t>
      </w:r>
      <w:proofErr w:type="gramStart"/>
      <w:r w:rsidRPr="00D6161C">
        <w:rPr>
          <w:color w:val="000000"/>
          <w:sz w:val="28"/>
          <w:szCs w:val="28"/>
        </w:rPr>
        <w:t>важное значение</w:t>
      </w:r>
      <w:proofErr w:type="gramEnd"/>
      <w:r w:rsidRPr="00D6161C">
        <w:rPr>
          <w:color w:val="000000"/>
          <w:sz w:val="28"/>
          <w:szCs w:val="28"/>
        </w:rPr>
        <w:t xml:space="preserve"> приобрели такие цели, как: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lastRenderedPageBreak/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– обеспечение условий, способствующих приобретению </w:t>
      </w:r>
      <w:proofErr w:type="gramStart"/>
      <w:r w:rsidRPr="00D6161C">
        <w:rPr>
          <w:color w:val="000000"/>
          <w:sz w:val="28"/>
          <w:szCs w:val="28"/>
        </w:rPr>
        <w:t>обучающимися</w:t>
      </w:r>
      <w:proofErr w:type="gramEnd"/>
      <w:r w:rsidRPr="00D6161C">
        <w:rPr>
          <w:color w:val="000000"/>
          <w:sz w:val="28"/>
          <w:szCs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 xml:space="preserve">– формирование общей функциональной и </w:t>
      </w:r>
      <w:proofErr w:type="gramStart"/>
      <w:r w:rsidRPr="00D6161C">
        <w:rPr>
          <w:color w:val="000000"/>
          <w:sz w:val="28"/>
          <w:szCs w:val="28"/>
        </w:rPr>
        <w:t>естественно-научной</w:t>
      </w:r>
      <w:proofErr w:type="gramEnd"/>
      <w:r w:rsidRPr="00D6161C">
        <w:rPr>
          <w:color w:val="000000"/>
          <w:sz w:val="28"/>
          <w:szCs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333333"/>
          <w:sz w:val="28"/>
          <w:szCs w:val="28"/>
        </w:rPr>
        <w:t>– </w:t>
      </w:r>
      <w:r w:rsidRPr="00D6161C">
        <w:rPr>
          <w:color w:val="000000"/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:rsidR="00002E62" w:rsidRPr="00D6161C" w:rsidRDefault="000C4FD1" w:rsidP="00D6161C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61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002E62" w:rsidRPr="00D6161C">
        <w:rPr>
          <w:rFonts w:ascii="Times New Roman" w:eastAsia="Times New Roman" w:hAnsi="Times New Roman" w:cs="Times New Roman"/>
          <w:b/>
          <w:sz w:val="28"/>
          <w:szCs w:val="28"/>
        </w:rPr>
        <w:t>2. Содержание учебного предмета «Химия»</w:t>
      </w:r>
    </w:p>
    <w:p w:rsidR="00002E62" w:rsidRPr="00D6161C" w:rsidRDefault="00002E62" w:rsidP="00D6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aps/>
          <w:color w:val="0D0D0D"/>
          <w:sz w:val="28"/>
          <w:szCs w:val="28"/>
          <w:lang w:eastAsia="ru-RU"/>
        </w:rPr>
      </w:pPr>
    </w:p>
    <w:p w:rsidR="00002E62" w:rsidRPr="00D6161C" w:rsidRDefault="00002E62" w:rsidP="00D61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Обучение химии реализуется по следующим разделам:</w:t>
      </w:r>
    </w:p>
    <w:p w:rsidR="00002E62" w:rsidRPr="00D6161C" w:rsidRDefault="00002E62" w:rsidP="00D61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Начальные понятия и законы химии (20 ч)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Тела и вещества. Свойства веществ. Роль химии в жизни современного общества. Отношение общества к химии: </w:t>
      </w:r>
      <w:proofErr w:type="spellStart"/>
      <w:r w:rsidRPr="00D6161C">
        <w:rPr>
          <w:rFonts w:ascii="Times New Roman" w:eastAsia="Calibri" w:hAnsi="Times New Roman" w:cs="Times New Roman"/>
          <w:sz w:val="28"/>
          <w:szCs w:val="28"/>
        </w:rPr>
        <w:t>хемофилия</w:t>
      </w:r>
      <w:proofErr w:type="spellEnd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6161C">
        <w:rPr>
          <w:rFonts w:ascii="Times New Roman" w:eastAsia="Calibri" w:hAnsi="Times New Roman" w:cs="Times New Roman"/>
          <w:sz w:val="28"/>
          <w:szCs w:val="28"/>
        </w:rPr>
        <w:t>хемофобия</w:t>
      </w:r>
      <w:proofErr w:type="spellEnd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Методы изучения химии. Наблюдение. Эксперимент. Моделирование. Модели материальные, знаковые и символьные.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Газы. Жидкости. Твердые вещества. </w:t>
      </w:r>
      <w:proofErr w:type="gramStart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Взаимные переходы между агрегатными состояниями: возгонка, десублимация, конденсация, испарение, кристаллизация, плавление. </w:t>
      </w:r>
      <w:proofErr w:type="gramEnd"/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lastRenderedPageBreak/>
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Знаки (символы) химических элементов. ПХЭ Д.И. Менделеева. Периоды и группы. Главная и побочная подгруппы. Относительная атомная масса.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Валентность. Структурные формулы. Постоянная и переменная валентность. Закон постоянства состава веществ.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Закон сохранения массы веществ. Химические уравнения.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работы: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и некоторые виды работ в химической лаборатории (кабинете химии).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Наблюдение за горящей свечой.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Анализ почвы.</w:t>
      </w:r>
    </w:p>
    <w:p w:rsidR="00002E62" w:rsidRPr="00D6161C" w:rsidRDefault="00002E62" w:rsidP="00D61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Важнейшие представители неорганических веществ. Количественные отношения в химии (18 ч)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Состав воздуха. Объемная доля компонента.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Оксиды. Названия, составление формул по названиям. Представители оксидов: вода, углекислый газ, негашеная известь.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Водород в природе. Физические и химические свойства водорода, его получение и применение.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Кислоты, их состав и классификация. Индикаторы. Таблица растворимости. Серная и соляная кислоты, их свойства и применение.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61C">
        <w:rPr>
          <w:rFonts w:ascii="Times New Roman" w:eastAsia="Calibri" w:hAnsi="Times New Roman" w:cs="Times New Roman"/>
          <w:sz w:val="28"/>
          <w:szCs w:val="28"/>
        </w:rPr>
        <w:lastRenderedPageBreak/>
        <w:t>Постоянная</w:t>
      </w:r>
      <w:proofErr w:type="gramEnd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Закон Авогадро. Молярный объем газообразных веществ.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Основания, их состав. Растворимость оснований в воде. Индикаторы в щелочной среде. Представители щелочей: гидроксиды натрия, калия и кальция.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работы: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Получение, собирание и распознавание кислорода.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Получение, собирание и распознавание водорода.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раствора с заданной массовой долей растворенного вещества.  </w:t>
      </w:r>
    </w:p>
    <w:p w:rsidR="00002E62" w:rsidRPr="00D6161C" w:rsidRDefault="00002E62" w:rsidP="00D61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Основные классы неорганических соединений (10 ч)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Обобщение сведений об оксидах, их классификации, названиях и свойствах. Способы получения оксидов.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 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Генетические ряды металла и неметалла. Генетическая связь между классами неорганических веществ.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работы: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002E62" w:rsidRPr="00D6161C" w:rsidRDefault="00002E62" w:rsidP="00D61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Д.И. Менделеева. Строение атома. (9 ч)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Естественные семейства химических элементов: 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lastRenderedPageBreak/>
        <w:t>Периодический закон и ПСХЭ.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Состав атомных ядер: протоны, нейтроны. Относительная атомная масса.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Микромир. Электроны. Строение электронных уровней атомов химических элементов 1 – 20. Понятие о завершенном электронном уровне. Изотопы.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Характеристика элемента-металла и элемента-неметалла по их положению в ПСХЭ.</w:t>
      </w:r>
    </w:p>
    <w:p w:rsidR="00002E62" w:rsidRPr="00D6161C" w:rsidRDefault="00002E62" w:rsidP="00D61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Химическая связь. Окислительно-восстановительные реакции (10 ч)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Ионная химическая связь. Ионы, образованные атомами металлов и неметаллов. Схемы образования ионной связи. Ионные кристаллические решетки.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атомные кристаллические решетки, и свойства веществ с этим типом решеток.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161C">
        <w:rPr>
          <w:rFonts w:ascii="Times New Roman" w:eastAsia="Calibri" w:hAnsi="Times New Roman" w:cs="Times New Roman"/>
          <w:sz w:val="28"/>
          <w:szCs w:val="28"/>
        </w:rPr>
        <w:t>Элетроотрицательность</w:t>
      </w:r>
      <w:proofErr w:type="spellEnd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. Ряд </w:t>
      </w:r>
      <w:proofErr w:type="spellStart"/>
      <w:r w:rsidRPr="00D6161C">
        <w:rPr>
          <w:rFonts w:ascii="Times New Roman" w:eastAsia="Calibri" w:hAnsi="Times New Roman" w:cs="Times New Roman"/>
          <w:sz w:val="28"/>
          <w:szCs w:val="28"/>
        </w:rPr>
        <w:t>электроотрицательности</w:t>
      </w:r>
      <w:proofErr w:type="spellEnd"/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. Ковалентная полярная связь. Диполь. Схемы образования КПС.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 xml:space="preserve">Металлическая химическая связь и металлическая кристаллическая решетка. Свойства веществ с этим типом решеток. 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Степень окисления. Сравнение степени окисления и валентности. Правила расчета степени окисления по формулам химических соединений.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6161C">
        <w:rPr>
          <w:rFonts w:ascii="Times New Roman" w:eastAsia="Calibri" w:hAnsi="Times New Roman" w:cs="Times New Roman"/>
          <w:sz w:val="28"/>
          <w:szCs w:val="28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D6161C">
        <w:rPr>
          <w:rFonts w:ascii="Times New Roman" w:eastAsia="Calibri" w:hAnsi="Times New Roman" w:cs="Times New Roman"/>
          <w:sz w:val="28"/>
          <w:szCs w:val="28"/>
        </w:rPr>
        <w:t>ии ио</w:t>
      </w:r>
      <w:proofErr w:type="gramEnd"/>
      <w:r w:rsidRPr="00D6161C">
        <w:rPr>
          <w:rFonts w:ascii="Times New Roman" w:eastAsia="Calibri" w:hAnsi="Times New Roman" w:cs="Times New Roman"/>
          <w:sz w:val="28"/>
          <w:szCs w:val="28"/>
        </w:rPr>
        <w:t>нного обмена и ОВР. Окислитель и восстановитель, окисление и восстановление. Составление уравнений ОВР методом электронного баланса.</w:t>
      </w:r>
    </w:p>
    <w:p w:rsidR="00002E62" w:rsidRPr="00D6161C" w:rsidRDefault="00002E62" w:rsidP="00D6161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6161C">
        <w:rPr>
          <w:rFonts w:ascii="Times New Roman" w:eastAsia="Calibri" w:hAnsi="Times New Roman" w:cs="Times New Roman"/>
          <w:b/>
          <w:sz w:val="28"/>
          <w:szCs w:val="28"/>
        </w:rPr>
        <w:t>Резервное время (1ч)</w:t>
      </w: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4FD1" w:rsidRPr="00D6161C" w:rsidRDefault="000C4FD1" w:rsidP="00D6161C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61C">
        <w:rPr>
          <w:color w:val="000000"/>
          <w:sz w:val="28"/>
          <w:szCs w:val="28"/>
        </w:rPr>
        <w:t>‌</w:t>
      </w:r>
    </w:p>
    <w:p w:rsidR="00031D67" w:rsidRPr="00D6161C" w:rsidRDefault="00031D67" w:rsidP="00D61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031D67" w:rsidRPr="00D6161C" w:rsidTr="00D6161C">
        <w:trPr>
          <w:trHeight w:val="530"/>
        </w:trPr>
        <w:tc>
          <w:tcPr>
            <w:tcW w:w="15285" w:type="dxa"/>
          </w:tcPr>
          <w:p w:rsidR="004D0334" w:rsidRPr="00D6161C" w:rsidRDefault="00002E62" w:rsidP="00D616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D0334" w:rsidRPr="00D6161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«Химия»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Личностными результатами  изучения предмета «Химия» в 8  классах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являются следующие умения: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-  осознавать единство и целостность окружающего  мира, возможности его познаваемости и объяснимости на основе </w:t>
            </w: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науки;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оценивать жизненные ситуации с точки зрения безопасного образа жизни и сохранения здоровья;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оценивать экологический риск взаимоотношений человека и природы.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Метапредметными</w:t>
            </w:r>
            <w:proofErr w:type="spell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результатами изучения курса «Химия» является формирование универсальных учебных действий (УУД).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самостоятельно обнаруживать и формулировать учебную проблему, определять цель учебной деятельности;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-  выдвигать версии решения проблемы, осознавать конечный результат, выбирать из 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и искать самостоятельно средства достижения цели;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составлять (индивидуально или в группе) план решения проблемы;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в  диалоге с учителем совершенствовать самостоятельно выработанные критерии оценки.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Обнаруживает и формулирует учебную проблему под руководством учителя.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Ставит цель деятельности на основе поставленной проблемы и предлагает несколько способов ее достижения.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самостоятельно анализирует условия достижения цели на основе учёта выделенных учителем ориентиров действия в новом учебном материале.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планирует ресурсы для достижения цели.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самостоятельно ставить новые учебные цели и задачи.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Самостоятельно строить жизненные планы во временной перспективе.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при планировании достижения целей самостоятельно  и адекватно учитывать условия и средства их достижения.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выделять альтернативные способы достижения цели  и выбирать наиболее эффективный способ.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адекватно оценивать свои возможности достижения  цели определённой сложности в различных сферах самостоятельной деятельности.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-  анализировать,  сравнивать, классифицировать и обобщать факты и явления. 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Выявлять причины и следствия простых явлений.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осуществлять  сравнение, классификацию, самостоятельно выбирая основания и критерии для указанных логических операций;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-  строить  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создавать  схематические модели с выделением существенных характеристик объекта.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составлять тезисы, различные виды планов (простых, сложных и т.п.).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преобразовывать  информацию из одного вида в другой (таблицу в текст и пр.).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уметь 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осуществляет расширенный поиск информации с использованием ресурсов библиотек и Интернета.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Считывает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Создает модели и схемы для решения задач.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Переводит сложную по составу информацию из графического или символьного представления в текст и наоборот.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Устанавливает взаимосвязь описанных в тексте событий, явлений, процессов.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Участвует в проектн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проводит наблюдение и эксперимент под руководством учителя, осуществляет выбор наиболее эффективных способов решения задач в зависимости от конкретных условий;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дает определение понятиям.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устанавливает причинно-следственные связи.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осуществляет сравнение, </w:t>
            </w:r>
            <w:proofErr w:type="spell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троить классификацию на  основе дихотомического деления (на основе отрицания) 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объясняет явления, процессы, связи и отношения, выявляемые в ходе исследования;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объясняет явления, процессы, связи и  отношения, выявляемые в ходе исследования;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Знает основы ознакомительного чтения;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Знает основы усваивающего чтения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Умеет структурировать тексты (выделяет главное и второстепенное, главную идею текста, выстраивает</w:t>
            </w:r>
            <w:proofErr w:type="gramEnd"/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описываемых событий)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ставить проблему, аргументировать её актуальность.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самостоятельно проводить исследование на основе применения методов наблюдения и эксперимента;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</w:t>
            </w:r>
            <w:proofErr w:type="gramEnd"/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т.д.).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Соблюдает нормы публичной речи и регламент в монологе и дискуссии.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Пользуется адекватными речевыми клише в монологе (публичном выступлении), диалоге, дискуссии.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формулирует собственное мнение и позицию, аргументирует их.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Координирует свою позицию с позициями партнёров в сотрудничестве при выработке общего.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устанавливает и сравнивает разные точки зрения, прежде чем принимать решения и делать выбор.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спорит и отстаивает свою позицию не враждебным для  оппонентов образом.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осуществляет взаимный контроль и оказывает в сотрудничестве необходимую взаимопомощь.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умеет работать в группе  — 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учитывать разные мнения и интересы и обосновывать собственную позицию;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Предметными результатами  изучения предмета являются следующие умения: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осознание роли веществ: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определять роль различных веще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ироде и технике;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объяснять роль веществ в их круговороте.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рассмотрение химических процессов: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приводить примеры химических процессов в природе;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находить черты, свидетельствующие об общих признаках химических процессов и их различиях.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использование химических знаний в быту: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веществ в жизни и хозяйстве человека.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объяснять мир с точки зрения химии: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– перечислять отличительные свойства химических веществ;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– различать основные химические процессы;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определять основные классы неорганических веществ;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понимать смысл химических терминов.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овладение основами методов познания, характерных для естественных наук: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проводить химические опыты и эксперименты и объяснять их результаты.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 умение оценивать поведение человека с точки зрения химической безопасности по отношению к человеку и природе: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-  использовать знания химии при соблюдении правил использования бытовых химических препаратов;</w:t>
            </w:r>
          </w:p>
          <w:p w:rsidR="004D0334" w:rsidRPr="00D6161C" w:rsidRDefault="004D0334" w:rsidP="00D6161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– различать опасные и безопасные вещества.</w:t>
            </w:r>
          </w:p>
          <w:p w:rsidR="00F71FFA" w:rsidRPr="00D6161C" w:rsidRDefault="00F71FFA" w:rsidP="00D6161C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FFA" w:rsidRPr="00D6161C" w:rsidRDefault="00F71FFA" w:rsidP="00D6161C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FFA" w:rsidRPr="00D6161C" w:rsidRDefault="00F71FFA" w:rsidP="00D6161C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P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ТЕМАТИЧЕСКОЕ ПЛАНИРОВАНИЕ </w:t>
            </w:r>
          </w:p>
          <w:p w:rsidR="00D6161C" w:rsidRPr="00D6161C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D61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КЛАСС </w:t>
            </w:r>
          </w:p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4586"/>
              <w:gridCol w:w="1615"/>
              <w:gridCol w:w="1841"/>
              <w:gridCol w:w="2030"/>
              <w:gridCol w:w="2843"/>
            </w:tblGrid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vMerge w:val="restart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/п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  <w:vMerge w:val="restart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разделов и тем программы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86" w:type="dxa"/>
                  <w:gridSpan w:val="3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2843" w:type="dxa"/>
                  <w:vMerge w:val="restart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Электронные (цифровые) образовательные ресурсы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vMerge/>
                  <w:tcBorders>
                    <w:top w:val="nil"/>
                  </w:tcBorders>
                  <w:tcMar>
                    <w:top w:w="50" w:type="dxa"/>
                    <w:left w:w="100" w:type="dxa"/>
                  </w:tcMar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  <w:vMerge/>
                  <w:tcBorders>
                    <w:top w:val="nil"/>
                  </w:tcBorders>
                  <w:tcMar>
                    <w:top w:w="50" w:type="dxa"/>
                    <w:left w:w="100" w:type="dxa"/>
                  </w:tcMar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Всего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Контрольные работы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Практические работы </w:t>
                  </w:r>
                </w:p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vMerge/>
                  <w:tcBorders>
                    <w:top w:val="nil"/>
                  </w:tcBorders>
                  <w:tcMar>
                    <w:top w:w="50" w:type="dxa"/>
                    <w:left w:w="100" w:type="dxa"/>
                  </w:tcMar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4160" w:type="dxa"/>
                  <w:gridSpan w:val="6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86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Начальные понятия и законы химии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6514C6" w:rsidRDefault="00600102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6514C6" w:rsidRPr="006514C6">
                      <w:rPr>
                        <w:rFonts w:ascii="Times New Roman" w:hAnsi="Times New Roman" w:cs="Times New Roman"/>
                        <w:sz w:val="28"/>
                        <w:szCs w:val="28"/>
                        <w:u w:val="single"/>
                        <w:shd w:val="clear" w:color="auto" w:fill="FFFFFF"/>
                      </w:rPr>
                      <w:t>http://www.chemnet.ru</w:t>
                    </w:r>
                  </w:hyperlink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583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4" w:type="dxa"/>
                  <w:gridSpan w:val="3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4160" w:type="dxa"/>
                  <w:gridSpan w:val="6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86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Важнейшие представители неорганических веществ. Количественные отношения в химии 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3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600102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0" w:history="1">
                    <w:r w:rsidR="006514C6" w:rsidRPr="006514C6">
                      <w:rPr>
                        <w:rFonts w:ascii="Times New Roman" w:hAnsi="Times New Roman" w:cs="Times New Roman"/>
                        <w:sz w:val="28"/>
                        <w:szCs w:val="28"/>
                        <w:u w:val="single"/>
                        <w:shd w:val="clear" w:color="auto" w:fill="FFFFFF"/>
                      </w:rPr>
                      <w:t>http://www.chemnet.ru</w:t>
                    </w:r>
                  </w:hyperlink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86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Основные классы неорганических соединений 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3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600102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1" w:history="1">
                    <w:r w:rsidR="006514C6" w:rsidRPr="006514C6">
                      <w:rPr>
                        <w:rFonts w:ascii="Times New Roman" w:hAnsi="Times New Roman" w:cs="Times New Roman"/>
                        <w:sz w:val="28"/>
                        <w:szCs w:val="28"/>
                        <w:u w:val="single"/>
                        <w:shd w:val="clear" w:color="auto" w:fill="FFFFFF"/>
                      </w:rPr>
                      <w:t>http://www.chemnet.ru</w:t>
                    </w:r>
                  </w:hyperlink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86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Периодический закон и периодическая система химических элементов Д.И. Менделеева. Строение атома. 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600102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="006514C6" w:rsidRPr="006514C6">
                      <w:rPr>
                        <w:rFonts w:ascii="Times New Roman" w:hAnsi="Times New Roman" w:cs="Times New Roman"/>
                        <w:sz w:val="28"/>
                        <w:szCs w:val="28"/>
                        <w:u w:val="single"/>
                        <w:shd w:val="clear" w:color="auto" w:fill="FFFFFF"/>
                      </w:rPr>
                      <w:t>http://www.chemnet.ru</w:t>
                    </w:r>
                  </w:hyperlink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124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86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Химическая связь. </w:t>
                  </w:r>
                  <w:proofErr w:type="spellStart"/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Окислительно</w:t>
                  </w:r>
                  <w:proofErr w:type="spellEnd"/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-восстановительные реакции 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1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600102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6514C6" w:rsidRPr="006514C6">
                      <w:rPr>
                        <w:rFonts w:ascii="Times New Roman" w:hAnsi="Times New Roman" w:cs="Times New Roman"/>
                        <w:sz w:val="28"/>
                        <w:szCs w:val="28"/>
                        <w:u w:val="single"/>
                        <w:shd w:val="clear" w:color="auto" w:fill="FFFFFF"/>
                      </w:rPr>
                      <w:t>http://www.chemnet.ru</w:t>
                    </w:r>
                  </w:hyperlink>
                </w:p>
              </w:tc>
            </w:tr>
            <w:tr w:rsidR="00D6161C" w:rsidRPr="00D6161C" w:rsidTr="00D6161C">
              <w:trPr>
                <w:trHeight w:val="144"/>
                <w:tblCellSpacing w:w="20" w:type="nil"/>
              </w:trPr>
              <w:tc>
                <w:tcPr>
                  <w:tcW w:w="583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6.                     Резервное время </w:t>
                  </w:r>
                </w:p>
              </w:tc>
              <w:tc>
                <w:tcPr>
                  <w:tcW w:w="161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5AF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4" w:type="dxa"/>
                  <w:gridSpan w:val="3"/>
                  <w:tcMar>
                    <w:top w:w="50" w:type="dxa"/>
                    <w:left w:w="100" w:type="dxa"/>
                  </w:tcMar>
                  <w:vAlign w:val="center"/>
                </w:tcPr>
                <w:p w:rsidR="00D6161C" w:rsidRPr="00005AF5" w:rsidRDefault="00D6161C" w:rsidP="00D616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5AF5" w:rsidRDefault="00005AF5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5AF5" w:rsidRDefault="00005AF5" w:rsidP="00D6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61C" w:rsidRPr="00600102" w:rsidRDefault="00D6161C" w:rsidP="00D6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ПОУРОЧНОЕ ПЛАНИРОВАНИЕ </w:t>
            </w:r>
          </w:p>
          <w:p w:rsidR="00031D67" w:rsidRPr="00D6161C" w:rsidRDefault="00031D67" w:rsidP="00D6161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334" w:rsidRPr="00D6161C" w:rsidRDefault="004D0334" w:rsidP="00D61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0334" w:rsidRPr="00D6161C" w:rsidRDefault="004D0334" w:rsidP="00D61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0334" w:rsidRPr="00D6161C" w:rsidRDefault="004D0334" w:rsidP="00D61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417"/>
        <w:gridCol w:w="1418"/>
        <w:gridCol w:w="1417"/>
      </w:tblGrid>
      <w:tr w:rsidR="00E90DC9" w:rsidRPr="00D6161C" w:rsidTr="00E90DC9">
        <w:trPr>
          <w:trHeight w:val="329"/>
        </w:trPr>
        <w:tc>
          <w:tcPr>
            <w:tcW w:w="10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темы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90DC9" w:rsidRPr="00D6161C" w:rsidTr="00E90DC9">
        <w:trPr>
          <w:trHeight w:val="480"/>
        </w:trPr>
        <w:tc>
          <w:tcPr>
            <w:tcW w:w="10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Начальные понятия и законы химии (20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ИТБ</w:t>
            </w:r>
            <w:proofErr w:type="gramStart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proofErr w:type="spellEnd"/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 химии. Роль химии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50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Методы изучения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«Правила техники безопасности и некоторые виды работ в кабинете химии». Домашний эксперимент. Практическая работа № 2 «Наблюдение за горящей свечой».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Физические явления – основа разделения смесей в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«Анализ почвы».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Атомно-молекулярное учение. Химические элементы.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Химические формулы.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Химические формулы.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Валентность.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Химические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0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«Начальные понятия и законы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6919BF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Важнейшие представители неорганических веществ. Количественные отношения в химии (18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Кислород.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«Получение, собирание и распознавание кислорода».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Оксиды.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Водород.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«Получение, собирание и распознавание водорода».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Вода. Основания.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Растворы. Массовая доля растворенного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BD3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 «Приготовление раствора с заданной массовой долей растворенного вещества».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3" w:rsidRPr="00D6161C" w:rsidRDefault="00D15BD3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классы неорганических соединений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 и химические свойств.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 и химические свойств.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27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Соли,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2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Соли,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7 «Решение экспериментальных задач по теме «Основные классы неорганических соединений»».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rPr>
          <w:trHeight w:val="41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«Основные классы неорганических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Периодический закон и периодическая система химических элементов Д.И. Менделеева. Строение атома. (9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Естественные семейства химических элементов. Амфотерность.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Открытие периодического закона Д.И. Менделеевым.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строении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Химическая связь. Окислительно-восстановительные реакции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Ковалентная неполярная и полярная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темам «Периодический закон и периодическая система химических элементов Д.И. Менделеева. Строение атома» и «Химическая связь. Окислительно-восстановительные реакции».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темам «Периодический закон и периодическая система химических элементов Д.И. Менделеева. Строение атома» и «Химическая связь. Окислительно-восстановительные реакции».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Резервное время (1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9" w:rsidRPr="00D6161C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61C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химии в 8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1827F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D6161C" w:rsidRDefault="00E90DC9" w:rsidP="00D6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23FD" w:rsidRPr="00D6161C" w:rsidRDefault="007A23FD" w:rsidP="00D6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27" w:rsidRPr="00D6161C" w:rsidRDefault="00B27927" w:rsidP="00D6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B27927" w:rsidRPr="00D6161C" w:rsidRDefault="00B27927" w:rsidP="00D6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УЧЕБНЫЕ МАТЕРИАЛЫ ДЛЯ УЧЕНИКА</w:t>
      </w:r>
    </w:p>
    <w:p w:rsidR="00B27927" w:rsidRPr="00D6161C" w:rsidRDefault="00B27927" w:rsidP="00D6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Химия. 8 класс: учеб</w:t>
      </w:r>
      <w:proofErr w:type="gram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общеобразовательных учреждений / О.С. Габриелян. - 3-е изд., </w:t>
      </w:r>
      <w:proofErr w:type="spell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стреотип</w:t>
      </w:r>
      <w:proofErr w:type="spell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2022. - 286 с.</w:t>
      </w:r>
    </w:p>
    <w:p w:rsidR="00B27927" w:rsidRPr="00D6161C" w:rsidRDefault="00D6161C" w:rsidP="00D6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  <w:r w:rsidR="009C71AA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</w:t>
      </w:r>
      <w:proofErr w:type="gramStart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/ О.С. Габриелян. - 3-е изд., </w:t>
      </w:r>
      <w:proofErr w:type="spellStart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стреотип</w:t>
      </w:r>
      <w:proofErr w:type="spellEnd"/>
      <w:r w:rsidR="00B27927" w:rsidRPr="00D6161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2022. - 288 с.</w:t>
      </w:r>
    </w:p>
    <w:p w:rsidR="00B27927" w:rsidRPr="00D6161C" w:rsidRDefault="00B27927" w:rsidP="00D6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B27927" w:rsidRPr="00D6161C" w:rsidRDefault="00B27927" w:rsidP="00D61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  <w:r w:rsidR="00D61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61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Введите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://www.chemnet.ru Газета «Химия» и сайт для учителя «Я иду на урок химии»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http://him.1september.ru Единая коллекция ЦОР: Предметная коллекция «Химия»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http://school-collection.edu.ru/</w:t>
      </w:r>
      <w:proofErr w:type="spell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chemistry</w:t>
      </w:r>
      <w:proofErr w:type="spell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эксперименты: химия. Коллекция </w:t>
      </w:r>
      <w:proofErr w:type="gramStart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proofErr w:type="gramEnd"/>
      <w:r w:rsidRPr="00D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927" w:rsidRPr="00D6161C" w:rsidRDefault="00B27927" w:rsidP="00D6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927" w:rsidRPr="00D6161C" w:rsidSect="00600102">
      <w:foot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1C" w:rsidRDefault="00D6161C" w:rsidP="00F01682">
      <w:pPr>
        <w:spacing w:after="0" w:line="240" w:lineRule="auto"/>
      </w:pPr>
      <w:r>
        <w:separator/>
      </w:r>
    </w:p>
  </w:endnote>
  <w:endnote w:type="continuationSeparator" w:id="0">
    <w:p w:rsidR="00D6161C" w:rsidRDefault="00D6161C" w:rsidP="00F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439"/>
      <w:docPartObj>
        <w:docPartGallery w:val="Page Numbers (Bottom of Page)"/>
        <w:docPartUnique/>
      </w:docPartObj>
    </w:sdtPr>
    <w:sdtContent>
      <w:p w:rsidR="00600102" w:rsidRDefault="0060010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6161C" w:rsidRDefault="00D6161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1C" w:rsidRDefault="00D6161C" w:rsidP="00F01682">
      <w:pPr>
        <w:spacing w:after="0" w:line="240" w:lineRule="auto"/>
      </w:pPr>
      <w:r>
        <w:separator/>
      </w:r>
    </w:p>
  </w:footnote>
  <w:footnote w:type="continuationSeparator" w:id="0">
    <w:p w:rsidR="00D6161C" w:rsidRDefault="00D6161C" w:rsidP="00F0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D1B"/>
    <w:multiLevelType w:val="hybridMultilevel"/>
    <w:tmpl w:val="61F8C390"/>
    <w:lvl w:ilvl="0" w:tplc="9C82D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18A64B0"/>
    <w:multiLevelType w:val="hybridMultilevel"/>
    <w:tmpl w:val="BEB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7A0D"/>
    <w:multiLevelType w:val="hybridMultilevel"/>
    <w:tmpl w:val="19B4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832D2"/>
    <w:multiLevelType w:val="hybridMultilevel"/>
    <w:tmpl w:val="A8B847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FA3"/>
    <w:multiLevelType w:val="hybridMultilevel"/>
    <w:tmpl w:val="FBDA756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A4143E"/>
    <w:multiLevelType w:val="hybridMultilevel"/>
    <w:tmpl w:val="CE76243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1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A0AE5"/>
    <w:multiLevelType w:val="hybridMultilevel"/>
    <w:tmpl w:val="609EF40A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4">
    <w:nsid w:val="6E4E6E20"/>
    <w:multiLevelType w:val="hybridMultilevel"/>
    <w:tmpl w:val="269EFAD6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5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FA40D10"/>
    <w:multiLevelType w:val="hybridMultilevel"/>
    <w:tmpl w:val="84CE427C"/>
    <w:lvl w:ilvl="0" w:tplc="A9D49B7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FD"/>
    <w:rsid w:val="00002E62"/>
    <w:rsid w:val="00005AF5"/>
    <w:rsid w:val="00031D67"/>
    <w:rsid w:val="000C4FD1"/>
    <w:rsid w:val="001827F9"/>
    <w:rsid w:val="00251459"/>
    <w:rsid w:val="00294162"/>
    <w:rsid w:val="003F6A9D"/>
    <w:rsid w:val="004D0334"/>
    <w:rsid w:val="00587573"/>
    <w:rsid w:val="005C3D96"/>
    <w:rsid w:val="00600102"/>
    <w:rsid w:val="006049F0"/>
    <w:rsid w:val="006514C6"/>
    <w:rsid w:val="006761B5"/>
    <w:rsid w:val="006919BF"/>
    <w:rsid w:val="006E1B4E"/>
    <w:rsid w:val="006F2ADC"/>
    <w:rsid w:val="007A23FD"/>
    <w:rsid w:val="008F0701"/>
    <w:rsid w:val="00945A0C"/>
    <w:rsid w:val="00980AFD"/>
    <w:rsid w:val="009C71AA"/>
    <w:rsid w:val="00A3616F"/>
    <w:rsid w:val="00A730C1"/>
    <w:rsid w:val="00B27927"/>
    <w:rsid w:val="00BC5F60"/>
    <w:rsid w:val="00D15BD3"/>
    <w:rsid w:val="00D556FF"/>
    <w:rsid w:val="00D6161C"/>
    <w:rsid w:val="00E90DC9"/>
    <w:rsid w:val="00F01682"/>
    <w:rsid w:val="00F61245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D67"/>
  </w:style>
  <w:style w:type="numbering" w:customStyle="1" w:styleId="11">
    <w:name w:val="Нет списка11"/>
    <w:next w:val="a2"/>
    <w:uiPriority w:val="99"/>
    <w:semiHidden/>
    <w:unhideWhenUsed/>
    <w:rsid w:val="00031D67"/>
  </w:style>
  <w:style w:type="paragraph" w:customStyle="1" w:styleId="10">
    <w:name w:val="Абзац списка1"/>
    <w:basedOn w:val="a"/>
    <w:rsid w:val="00031D67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31D6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rsid w:val="00031D6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031D6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31D6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3"/>
    <w:uiPriority w:val="99"/>
    <w:unhideWhenUsed/>
    <w:rsid w:val="00031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031D67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6"/>
    <w:uiPriority w:val="99"/>
    <w:locked/>
    <w:rsid w:val="00031D67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031D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031D67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031D67"/>
    <w:rPr>
      <w:color w:val="0000FF"/>
      <w:u w:val="single"/>
    </w:rPr>
  </w:style>
  <w:style w:type="paragraph" w:customStyle="1" w:styleId="msonormal0">
    <w:name w:val="msonormal"/>
    <w:basedOn w:val="a"/>
    <w:rsid w:val="000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31D67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semiHidden/>
    <w:rsid w:val="00031D67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next w:val="ab"/>
    <w:uiPriority w:val="99"/>
    <w:unhideWhenUsed/>
    <w:rsid w:val="00031D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31D6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31D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031D6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031D67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031D6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31D67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031D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31D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0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031D67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0C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D67"/>
  </w:style>
  <w:style w:type="numbering" w:customStyle="1" w:styleId="11">
    <w:name w:val="Нет списка11"/>
    <w:next w:val="a2"/>
    <w:uiPriority w:val="99"/>
    <w:semiHidden/>
    <w:unhideWhenUsed/>
    <w:rsid w:val="00031D67"/>
  </w:style>
  <w:style w:type="paragraph" w:customStyle="1" w:styleId="10">
    <w:name w:val="Абзац списка1"/>
    <w:basedOn w:val="a"/>
    <w:rsid w:val="00031D67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31D6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rsid w:val="00031D6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031D6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31D6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3"/>
    <w:uiPriority w:val="99"/>
    <w:unhideWhenUsed/>
    <w:rsid w:val="00031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031D67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6"/>
    <w:uiPriority w:val="99"/>
    <w:locked/>
    <w:rsid w:val="00031D67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031D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031D67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031D67"/>
    <w:rPr>
      <w:color w:val="0000FF"/>
      <w:u w:val="single"/>
    </w:rPr>
  </w:style>
  <w:style w:type="paragraph" w:customStyle="1" w:styleId="msonormal0">
    <w:name w:val="msonormal"/>
    <w:basedOn w:val="a"/>
    <w:rsid w:val="000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31D67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semiHidden/>
    <w:rsid w:val="00031D67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next w:val="ab"/>
    <w:uiPriority w:val="99"/>
    <w:unhideWhenUsed/>
    <w:rsid w:val="00031D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31D6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31D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031D6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031D67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031D6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31D67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031D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31D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0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03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chemnet.ru&amp;sa=D&amp;usg=AFQjCNEyeESu6OOzTEFaCMu8_Ulfe-sC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chemnet.ru&amp;sa=D&amp;usg=AFQjCNEyeESu6OOzTEFaCMu8_Ulfe-sC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chemnet.ru&amp;sa=D&amp;usg=AFQjCNEyeESu6OOzTEFaCMu8_Ulfe-sC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chemnet.ru&amp;sa=D&amp;usg=AFQjCNEyeESu6OOzTEFaCMu8_Ulfe-sC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hemnet.ru&amp;sa=D&amp;usg=AFQjCNEyeESu6OOzTEFaCMu8_Ulfe-sC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</cp:lastModifiedBy>
  <cp:revision>27</cp:revision>
  <cp:lastPrinted>2023-09-25T05:44:00Z</cp:lastPrinted>
  <dcterms:created xsi:type="dcterms:W3CDTF">2022-09-06T11:14:00Z</dcterms:created>
  <dcterms:modified xsi:type="dcterms:W3CDTF">2023-09-29T07:15:00Z</dcterms:modified>
</cp:coreProperties>
</file>