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D4" w:rsidRDefault="00F94301" w:rsidP="006674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251950" cy="6731589"/>
            <wp:effectExtent l="0" t="0" r="6350" b="0"/>
            <wp:docPr id="1" name="Рисунок 1" descr="C:\Users\Учитель\Pictures\2022-09-08 б9\б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09-08 б9\б9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6674D4" w:rsidTr="006674D4">
        <w:trPr>
          <w:trHeight w:val="530"/>
        </w:trPr>
        <w:tc>
          <w:tcPr>
            <w:tcW w:w="15284" w:type="dxa"/>
          </w:tcPr>
          <w:p w:rsidR="006674D4" w:rsidRDefault="006674D4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674D4" w:rsidRDefault="006674D4" w:rsidP="00F943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B73CEF" w:rsidRDefault="00B73CEF" w:rsidP="00B73CEF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tabs>
                <w:tab w:val="left" w:pos="1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Pr="00B73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Планируемые результаты освоения учебного предмета «Биология».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Личностные результаты: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знание основных принципов и правил отношения к живой природе, основ здорового образа жизни и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здоровьесберегающих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технологий;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реализация установок здорового образа жизни;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73C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Метапредметными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 результатами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освоения выпускниками основной школы программы по биологии являются: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      </w:r>
            <w:proofErr w:type="gramEnd"/>
          </w:p>
          <w:p w:rsidR="006674D4" w:rsidRPr="00B73CEF" w:rsidRDefault="006674D4" w:rsidP="00B73CE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умения адекватно использовать речевые средства для дискуссии и аргументации своей позиции, сравнивать разные точки зрения, аргументировать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свою точку зрения, отстаивать свою позицию.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Предметными результатами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освоения выпускниками основной школы программы по биологии являются:</w:t>
            </w:r>
          </w:p>
          <w:p w:rsidR="006674D4" w:rsidRPr="00B73CEF" w:rsidRDefault="006674D4" w:rsidP="00B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 круговорот веществ и превращения энергии в экосистемах);</w:t>
            </w:r>
            <w:proofErr w:type="gramEnd"/>
          </w:p>
          <w:p w:rsidR="006674D4" w:rsidRPr="00B73CEF" w:rsidRDefault="006674D4" w:rsidP="00B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классификация — определение принадлежности биологических объектов к определенной систематической группе;</w:t>
            </w:r>
          </w:p>
          <w:p w:rsidR="006674D4" w:rsidRPr="00B73CEF" w:rsidRDefault="006674D4" w:rsidP="00B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объяснение роли биологии в практической деятельности людей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      </w:r>
          </w:p>
          <w:p w:rsidR="006674D4" w:rsidRPr="00B73CEF" w:rsidRDefault="006674D4" w:rsidP="00B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различение на таблицах частей и органоидов клетки</w:t>
            </w:r>
          </w:p>
          <w:p w:rsidR="006674D4" w:rsidRPr="00B73CEF" w:rsidRDefault="006674D4" w:rsidP="00B7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6674D4" w:rsidRPr="00B73CEF" w:rsidRDefault="006674D4" w:rsidP="00F94301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</w:t>
            </w:r>
            <w:r w:rsidR="00F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тканей, органов, систем </w:t>
            </w:r>
            <w:proofErr w:type="spellStart"/>
            <w:r w:rsidR="00F94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органо</w:t>
            </w:r>
            <w:proofErr w:type="spellEnd"/>
          </w:p>
          <w:p w:rsidR="006674D4" w:rsidRPr="00B73CEF" w:rsidRDefault="006674D4" w:rsidP="00B73CEF">
            <w:pPr>
              <w:tabs>
                <w:tab w:val="left" w:pos="73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ab/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2.  Содержание учебного предмета </w:t>
            </w:r>
          </w:p>
          <w:p w:rsidR="006674D4" w:rsidRDefault="006674D4" w:rsidP="00B73C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Введение 2 час</w:t>
            </w:r>
            <w:r w:rsid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а.</w:t>
            </w:r>
          </w:p>
          <w:p w:rsidR="00B73CEF" w:rsidRPr="00B73CEF" w:rsidRDefault="00B73CEF" w:rsidP="00B73C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Место курса «Общая биология» в системе естественнонаучных дисциплин, а также в биологических науках. Цели и задачи курса. Значение предмета для понимания единства всего живого, взаимосвязи всех частей биосферы Земли.</w:t>
            </w:r>
          </w:p>
          <w:p w:rsidR="006674D4" w:rsidRPr="00B73CEF" w:rsidRDefault="006674D4" w:rsidP="00B73C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Эволюционное учение 8 часов. 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саморегуляция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4"/>
                <w:szCs w:val="24"/>
                <w:lang w:eastAsia="ar-SA"/>
              </w:rPr>
              <w:t xml:space="preserve"> биологические ритмы и их значение. Дискретность живого вещества и взаимоотношение части и целого в биосистемах.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4"/>
                <w:szCs w:val="24"/>
                <w:lang w:eastAsia="ar-SA"/>
              </w:rPr>
              <w:t>Энергозависимость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2"/>
                <w:sz w:val="24"/>
                <w:szCs w:val="24"/>
                <w:lang w:eastAsia="ar-SA"/>
              </w:rPr>
              <w:t xml:space="preserve"> живых организмов; формы потребления энергии.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Развитие биологии в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додарвиновский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период. Господство в науке представлений об «изначальной целесообразности» и неизменности живой природы.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ar-SA"/>
              </w:rPr>
              <w:t xml:space="preserve"> Предпосылки возникновения учения Ч. Дарвина: достижения в области естественных наук, экспедиционный материал Ч. Дарвина. Учение Ч. Дарвина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4"/>
                <w:szCs w:val="24"/>
                <w:lang w:eastAsia="ar-SA"/>
              </w:rPr>
              <w:t>об искусственном отборе.</w:t>
            </w:r>
            <w:r w:rsidR="00175ABC" w:rsidRPr="00B73CEF">
              <w:rPr>
                <w:rFonts w:ascii="Times New Roman" w:eastAsia="Times New Roman" w:hAnsi="Times New Roman" w:cs="Times New Roman"/>
                <w:color w:val="000000"/>
                <w:spacing w:val="-6"/>
                <w:w w:val="112"/>
                <w:sz w:val="24"/>
                <w:szCs w:val="24"/>
                <w:lang w:eastAsia="ar-SA"/>
              </w:rPr>
              <w:t xml:space="preserve">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7"/>
                <w:w w:val="112"/>
                <w:sz w:val="24"/>
                <w:szCs w:val="24"/>
                <w:lang w:eastAsia="ar-SA"/>
              </w:rPr>
              <w:t xml:space="preserve">Учение Ч. Дарвина о естественном отборе. Вид —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4"/>
                <w:w w:val="112"/>
                <w:sz w:val="24"/>
                <w:szCs w:val="24"/>
                <w:lang w:eastAsia="ar-SA"/>
              </w:rPr>
              <w:t>элементарная эволюционная единица. Всеобщая ин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w w:val="112"/>
                <w:sz w:val="24"/>
                <w:szCs w:val="24"/>
                <w:lang w:eastAsia="ar-SA"/>
              </w:rPr>
              <w:t>дивидуальная изменчивость и избыточная числен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ar-SA"/>
              </w:rPr>
              <w:t>ность потомства. Борьба за существование и естест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5"/>
                <w:w w:val="112"/>
                <w:sz w:val="24"/>
                <w:szCs w:val="24"/>
                <w:lang w:eastAsia="ar-SA"/>
              </w:rPr>
              <w:t>венный отбор.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pacing w:val="-1"/>
                <w:w w:val="112"/>
                <w:sz w:val="24"/>
                <w:szCs w:val="24"/>
                <w:lang w:eastAsia="ar-SA"/>
              </w:rPr>
              <w:t xml:space="preserve">     Вид как генетически изолированная система;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ar-SA"/>
              </w:rPr>
              <w:t>репродуктивная изоляция и ее механизмы. Популя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  <w:lang w:eastAsia="ar-SA"/>
              </w:rPr>
              <w:t>ционная структура вида; экологические и генетиче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2"/>
                <w:sz w:val="24"/>
                <w:szCs w:val="24"/>
                <w:lang w:eastAsia="ar-SA"/>
              </w:rPr>
              <w:t>ские характеристики популяций. Популяция — элементарная эволюционная единица. Пути и ско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3"/>
                <w:w w:val="112"/>
                <w:sz w:val="24"/>
                <w:szCs w:val="24"/>
                <w:lang w:eastAsia="ar-SA"/>
              </w:rPr>
              <w:t>рость видообразования</w:t>
            </w:r>
            <w:r w:rsidRPr="00B73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; географическое и экологическое видообразование. Главные направления эволюционного процесса. Биологический прогресс и биологический регресс. 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 Филогенетические связи в живой природе; естественная классификация живых организмов. Происхождение человека. Место человека в живой природе. Систематическое положение вида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Homosapiens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      </w:r>
          </w:p>
          <w:p w:rsidR="00B73CEF" w:rsidRDefault="00B73CEF" w:rsidP="00B73C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Основы цитологии </w:t>
            </w:r>
            <w:r w:rsid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10часов</w:t>
            </w:r>
            <w:r w:rsid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Элементный состав клетки. Распространенность элементов, их вклад в образование живой материи и объектов неживой природы. Макроэлементы, мик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роэлементы; их вклад в образование неорганиче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ских и органических молекул живого вещества.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процессов жизнедеятельности и поддержание гоме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остаза. Роль катионов и анионов в обеспечении процессов жизнедеятельности. Осмос и осмотическое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давление; осмотическое поступление молекул в клетку.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 xml:space="preserve"> Обмен веществ и превращение энергии в клетке.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ar-SA"/>
              </w:rPr>
              <w:t xml:space="preserve">Транспорт веществ через клеточную мембрану.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ar-SA"/>
              </w:rPr>
              <w:t>Пи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>но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 xml:space="preserve"> – и фагоцитоз. Внутриклеточное пищеварение и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ar-SA"/>
              </w:rPr>
              <w:t>накопление энергии; расщепление глюкозы. Био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>синтез белков, жиров и углеводов в клетке.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ar-SA"/>
              </w:rPr>
              <w:t>Прокариотические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ar-SA"/>
              </w:rPr>
              <w:t xml:space="preserve"> клетки; форма и размеры.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 xml:space="preserve">Строение цитоплазмы бактериальной клетки; организация метаболизма </w:t>
            </w:r>
            <w:proofErr w:type="gramStart"/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>у</w:t>
            </w:r>
            <w:proofErr w:type="gramEnd"/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 xml:space="preserve"> прокариот. Генетический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ar-SA"/>
              </w:rPr>
              <w:t xml:space="preserve">аппарат бактерий. Спорообразование. Размножение. Место и роль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ar-SA"/>
              </w:rPr>
              <w:lastRenderedPageBreak/>
              <w:t xml:space="preserve">прокариот в биоценозах.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>Эукариотическая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 xml:space="preserve"> клетка. Цитоплазма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>эукариоти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ar-SA"/>
              </w:rPr>
              <w:t>ческой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ar-SA"/>
              </w:rPr>
              <w:t xml:space="preserve"> клетки. Органеллы цитоплазмы, их структу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ar-SA"/>
              </w:rPr>
              <w:t xml:space="preserve">ра и функции.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ar-SA"/>
              </w:rPr>
              <w:t>Цитоскелет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ar-SA"/>
              </w:rPr>
              <w:t xml:space="preserve">. Включения, значение и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3"/>
                <w:w w:val="111"/>
                <w:sz w:val="24"/>
                <w:szCs w:val="24"/>
                <w:lang w:eastAsia="ar-SA"/>
              </w:rPr>
              <w:t xml:space="preserve">роль в метаболизме клеток. Клеточное ядро — центр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ar-SA"/>
              </w:rPr>
              <w:t>управления жизнедеятельностью клетки. Структу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1"/>
                <w:sz w:val="24"/>
                <w:szCs w:val="24"/>
                <w:lang w:eastAsia="ar-SA"/>
              </w:rPr>
              <w:t>ры клеточного ядра</w:t>
            </w:r>
            <w:r w:rsidRPr="00B73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. Особенности строения растительной клетки.</w:t>
            </w:r>
            <w:r w:rsidR="00175ABC" w:rsidRPr="00B73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3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Деление клеток.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митотического деления и преобразования хромосом;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w w:val="111"/>
                <w:sz w:val="24"/>
                <w:szCs w:val="24"/>
                <w:lang w:eastAsia="ar-SA"/>
              </w:rPr>
              <w:t xml:space="preserve"> биологический смысл и значение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w w:val="111"/>
                <w:sz w:val="24"/>
                <w:szCs w:val="24"/>
                <w:lang w:eastAsia="ar-SA"/>
              </w:rPr>
              <w:t>митоза (бесполое размножение, рост, восполнение клеточных потерь в физиологических и патологиче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w w:val="111"/>
                <w:sz w:val="24"/>
                <w:szCs w:val="24"/>
                <w:lang w:eastAsia="ar-SA"/>
              </w:rPr>
              <w:t>ских условиях).</w:t>
            </w:r>
          </w:p>
          <w:p w:rsidR="00B73CEF" w:rsidRDefault="00B73CEF" w:rsidP="00B73C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Размножение и индивидуальное развитие организмов</w:t>
            </w:r>
            <w:r w:rsid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 часов</w:t>
            </w:r>
            <w:r w:rsid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Эмбриональный период развития. Основные за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ar-SA"/>
              </w:rPr>
              <w:t>кономерности дробления; образование одно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6"/>
                <w:w w:val="110"/>
                <w:sz w:val="24"/>
                <w:szCs w:val="24"/>
                <w:lang w:eastAsia="ar-SA"/>
              </w:rPr>
              <w:t>слойного зародыша — бластулы. Гаструля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10"/>
                <w:sz w:val="24"/>
                <w:szCs w:val="24"/>
                <w:lang w:eastAsia="ar-SA"/>
              </w:rPr>
              <w:t xml:space="preserve">ция; закономерности образования двуслойного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w w:val="110"/>
                <w:sz w:val="24"/>
                <w:szCs w:val="24"/>
                <w:lang w:eastAsia="ar-SA"/>
              </w:rPr>
              <w:t xml:space="preserve">зародыша — гаструлы. Первичный органогенез и дальнейшая дифференцировка тканей,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ar-SA"/>
              </w:rPr>
              <w:t xml:space="preserve">органов и систем. Постэмбриональный период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развития. Формы постэмбрионального периода раз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вития. Непрямое развитие; полный и неполный метаморфоз. Биологический смысл развития с мета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морфозом. Прямое развитие. Старение.</w:t>
            </w:r>
          </w:p>
          <w:p w:rsidR="00B73CEF" w:rsidRDefault="00B73CEF" w:rsidP="00B73C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674D4" w:rsidRDefault="006674D4" w:rsidP="00B73CEF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Наследственность и изменчивость организмов </w:t>
            </w:r>
            <w:r w:rsid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 часов</w:t>
            </w:r>
            <w:r w:rsid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Открытие Г. Менделем закономерностей наследо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вания признаков. Гибридологический метод изуче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ния наследственности.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3CEF">
              <w:rPr>
                <w:rFonts w:ascii="Times New Roman" w:eastAsia="Times New Roman" w:hAnsi="Times New Roman" w:cs="Times New Roman"/>
                <w:iCs/>
                <w:color w:val="000000"/>
                <w:spacing w:val="15"/>
                <w:sz w:val="24"/>
                <w:szCs w:val="24"/>
                <w:lang w:eastAsia="ar-SA"/>
              </w:rPr>
              <w:t xml:space="preserve">Генетическое определение пола.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Генотип как целостная система. Взаимодействие аллельных и неаллельных генов в определении признаков.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 Основные формы изменчивости. Генотипическая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изменчивость. Мутации. Значение мутаций для практики сельского хозяйства и биотехнологии.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Комбинативная изменчивость. Эволюционное значе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ние комбинативной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изменчивости</w:t>
            </w:r>
            <w:proofErr w:type="gramStart"/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</w:t>
            </w:r>
            <w:proofErr w:type="gramEnd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енотипическая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или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модификационная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измен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ar-SA"/>
              </w:rPr>
              <w:t xml:space="preserve">чивость. Роль условий внешней среды в развитии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 проявлении признаков и свойств.</w:t>
            </w:r>
            <w:r w:rsidRPr="00B73CEF">
              <w:rPr>
                <w:rFonts w:ascii="Times New Roman" w:eastAsia="Times New Roman" w:hAnsi="Times New Roman" w:cs="Times New Roman"/>
                <w:iCs/>
                <w:color w:val="000000"/>
                <w:spacing w:val="13"/>
                <w:sz w:val="24"/>
                <w:szCs w:val="24"/>
                <w:lang w:eastAsia="ar-SA"/>
              </w:rPr>
              <w:t xml:space="preserve"> Селекция. Центры происхождения и многообразия </w:t>
            </w:r>
            <w:r w:rsidRPr="00B73CE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культурных растений.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Сорт, порода, штамм. Методы селекции растений и животных. Достижения и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основные направления современной селекции. Зна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чение селекции для развития сельскохозяйственно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го производства, медицинской, микробиологиче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ской и других отраслей промышленности.</w:t>
            </w:r>
          </w:p>
          <w:p w:rsidR="00B73CEF" w:rsidRDefault="00B73CEF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Взаимоотношения организмов и среды</w:t>
            </w:r>
            <w:r w:rsid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5часов</w:t>
            </w:r>
            <w:r w:rsid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Биосфера — живая оболочка планеты. Структура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4"/>
                <w:w w:val="109"/>
                <w:sz w:val="24"/>
                <w:szCs w:val="24"/>
                <w:lang w:eastAsia="ar-SA"/>
              </w:rPr>
              <w:t>биосферы. Компоненты биосферы: живое веще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w w:val="109"/>
                <w:sz w:val="24"/>
                <w:szCs w:val="24"/>
                <w:lang w:eastAsia="ar-SA"/>
              </w:rPr>
              <w:t xml:space="preserve">ство, видовой состав, разнообразие и вклад в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4"/>
                <w:szCs w:val="24"/>
                <w:lang w:eastAsia="ar-SA"/>
              </w:rPr>
              <w:t xml:space="preserve">биомассу;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4"/>
                <w:szCs w:val="24"/>
                <w:lang w:eastAsia="ar-SA"/>
              </w:rPr>
              <w:t>биокосное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pacing w:val="-3"/>
                <w:w w:val="109"/>
                <w:sz w:val="24"/>
                <w:szCs w:val="24"/>
                <w:lang w:eastAsia="ar-SA"/>
              </w:rPr>
              <w:t xml:space="preserve"> и косное вещество биосфе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ры (Б. И. Вернадский). Круговорот веще</w:t>
            </w:r>
            <w:proofErr w:type="gramStart"/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ств в пр</w:t>
            </w:r>
            <w:proofErr w:type="gramEnd"/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и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роде.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Естественные сообщества живых организмов.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Биогеоценозы. Компоненты биогеоценозов: проду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центы,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консументы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редуценты</w:t>
            </w:r>
            <w:proofErr w:type="spellEnd"/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. Биоценозы: видо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вое разнообразие, плотность популяций, биомасса.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>Абиотические факторы среды. Роль температу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ры, освещенности, влажности и других факторов в жизнедеятельности сообществ. Интенсивность дей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ar-SA"/>
              </w:rPr>
              <w:t xml:space="preserve">ствия фактора среды; ограничивающий фактор.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Взаимодействие факторов среды, пределы выносли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вости. Биотические факторы среды. Цепи и сети пи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w w:val="109"/>
                <w:sz w:val="24"/>
                <w:szCs w:val="24"/>
                <w:lang w:eastAsia="ar-SA"/>
              </w:rPr>
              <w:t>тания. Экологические пирамиды: чисел, биомас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сы, энергии. Смена биоценозов. Причины смены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биоценозов; формирование новых сообществ.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Формы взаимоотношений между организмами.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Природные ресурсы и их использование.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Антропогенные факторы воздействия на биоцено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зы (роль человека в природе); последствия хозяйст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венной деятельности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 xml:space="preserve">человека. Проблемы рационального природопользования, охраны природы: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защита от загрязнений, сохранение эталонов и па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softHyphen/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мятников природы, обеспечение природными ресур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сами населения планеты.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Экскурсия: «Сезонные изменения в живой природе (на примере местных биогеоценозов)</w:t>
            </w:r>
          </w:p>
          <w:p w:rsidR="006674D4" w:rsidRPr="00B73CEF" w:rsidRDefault="00B73CEF" w:rsidP="00B73CE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</w:t>
            </w:r>
            <w:r w:rsidR="006674D4"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keepNext/>
              <w:tabs>
                <w:tab w:val="left" w:pos="621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ab/>
              <w:t xml:space="preserve">            </w:t>
            </w:r>
          </w:p>
          <w:p w:rsidR="006674D4" w:rsidRPr="00B73CEF" w:rsidRDefault="006674D4" w:rsidP="00B73CE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3. 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Тематическое планирование с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  <w:t xml:space="preserve"> учётом рабочей программы воспитания с</w:t>
            </w:r>
            <w:r w:rsidRPr="00B73C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 xml:space="preserve"> указанием количества часов, отводимых на освоение каждой темы.</w:t>
            </w:r>
          </w:p>
          <w:p w:rsidR="006674D4" w:rsidRPr="00B73CEF" w:rsidRDefault="006674D4" w:rsidP="00B73C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tbl>
            <w:tblPr>
              <w:tblpPr w:leftFromText="180" w:rightFromText="180" w:vertAnchor="text" w:tblpX="361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77"/>
              <w:gridCol w:w="992"/>
              <w:gridCol w:w="1276"/>
              <w:gridCol w:w="1255"/>
              <w:gridCol w:w="21"/>
              <w:gridCol w:w="25"/>
            </w:tblGrid>
            <w:tr w:rsidR="00F94301" w:rsidRPr="00B73CEF" w:rsidTr="00F94301">
              <w:trPr>
                <w:gridAfter w:val="1"/>
                <w:wAfter w:w="25" w:type="dxa"/>
                <w:trHeight w:val="530"/>
              </w:trPr>
              <w:tc>
                <w:tcPr>
                  <w:tcW w:w="11477" w:type="dxa"/>
                  <w:vMerge w:val="restart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Тема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Количество часов </w:t>
                  </w:r>
                </w:p>
              </w:tc>
              <w:tc>
                <w:tcPr>
                  <w:tcW w:w="2552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Дата</w:t>
                  </w:r>
                </w:p>
              </w:tc>
            </w:tr>
            <w:tr w:rsidR="00F94301" w:rsidRPr="00B73CEF" w:rsidTr="00F94301">
              <w:trPr>
                <w:gridAfter w:val="1"/>
                <w:wAfter w:w="25" w:type="dxa"/>
                <w:trHeight w:val="380"/>
              </w:trPr>
              <w:tc>
                <w:tcPr>
                  <w:tcW w:w="11477" w:type="dxa"/>
                  <w:vMerge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92" w:type="dxa"/>
                  <w:vMerge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План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факт</w:t>
                  </w: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Биология в системе наук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Биология как наука</w:t>
                  </w:r>
                  <w:proofErr w:type="gram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.(</w:t>
                  </w:r>
                  <w:proofErr w:type="gram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РПВ) Урок – беседа о биологии как комплексной науке.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    1    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Методы биологических исследований. Значение биологии.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Основы цитологии науки о клетке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Цитология – наука о клетке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Клеточная теория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Химический состав клетки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Строение клетки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Особенности клеточного строения организма. Вирусы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Лабораторная работа. Строение </w:t>
                  </w:r>
                  <w:proofErr w:type="spell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эукариотических</w:t>
                  </w:r>
                  <w:proofErr w:type="spell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клеток и </w:t>
                  </w:r>
                  <w:proofErr w:type="spell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прокариотических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Обмен веществ и превращение энергии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Фотосинтез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Биосинтез белков. </w:t>
                  </w:r>
                  <w:proofErr w:type="gram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Генетические</w:t>
                  </w:r>
                  <w:proofErr w:type="gram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код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Регуляция процессов жизнедеятельности клетки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Размножение и индивидуальное развитие организмов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Формы размножения организмов. Бесполое размножение. Митоз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Половое размножение. Мейоз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Индивидуальное развитие организмов. Онтогенез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Постэмбриональный период развития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Влияние факторов внешней среды на организм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Основы генетики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Генетика как отрасль биологической науки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Методы наследования наследственности. Фенотип. Генотип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Закономерности наследования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Решение генетических задач</w:t>
                  </w:r>
                  <w:proofErr w:type="gram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.(</w:t>
                  </w:r>
                  <w:proofErr w:type="gram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РПВ) Урок – практическая работа «Решение генетических задач»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Хромосомная теория наследственности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Генетика пола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Основные формы изменчивости организмов. Генотипическая изменчивость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Комбинативная изменчивость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Фенотипическая изменчивость. Урок – практическая работа « Изучение фенотипической изменчивости»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Изучение </w:t>
                  </w:r>
                  <w:proofErr w:type="spell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модификационной</w:t>
                  </w:r>
                  <w:proofErr w:type="spell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изменчивости. Построение вариационной кривой</w:t>
                  </w:r>
                  <w:proofErr w:type="gram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.</w:t>
                  </w:r>
                  <w:proofErr w:type="gram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Урок – лабораторная работа «Изучение </w:t>
                  </w:r>
                  <w:proofErr w:type="spell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модификационной</w:t>
                  </w:r>
                  <w:proofErr w:type="spell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изменчивости. Построение вариационной кривой»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Генетика человека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Методы изучения наследственности человека. Урок – практическая работа « Методы изучения наследственности человека»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Генотип и здоровье человека. </w:t>
                  </w:r>
                  <w:proofErr w:type="spell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Медико</w:t>
                  </w:r>
                  <w:proofErr w:type="spell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- генетическое консультирование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Основы селекции и биотехнологии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Основы селекции. Методы селекции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Достижения мировой и отечественной селекции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Биотехнологии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Эволюционное учение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Учение об эволюции органического 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Вид. Критерии вида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Популяционная структура вида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Видообразование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Борьба за существование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Естественный отбор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Адаптация как результат естественного отбора. Урок – лабораторная работа «Адаптация как результат естественного отбора»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Современные проблемы эволюции. 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Возникновение и развитие жизни на Земле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Взгляды, гипотезы, теории о происхождении жизни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Органический мир как результат эволюции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История развития органического мира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Происхождение человека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Происхождение и развитие жизни на Земле. 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Взаимосвязь организмов и окружающей среды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Экология – как наука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«Изучение приспособленности организмов к среде обитания». Урок – лабораторная работа «Изучение приспособленности организмов к среде обитания»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Влияние экологических факторов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 Строение растений в связи с условиями жизни». Урок – лабораторная работа« Строение растений в связи с условиями жизни»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Экологическая ниша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«Описание экологической ниши организмов». Урок – лабораторная работа «Описание экологической ниши организмов»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Структура популяции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Типы взаимодействий популяций разных видов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Экосистемная</w:t>
                  </w:r>
                  <w:proofErr w:type="spell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организация живой природы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Классификация экосистем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Структура экосистем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Трофические связи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Поток энергии и пищевые цепи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Круговорот веществ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Искусственные экосистемы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301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2"/>
                <w:wAfter w:w="46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«Выделение пищевых цепей в искусственной экосистеме»</w:t>
                  </w:r>
                  <w:proofErr w:type="gram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.</w:t>
                  </w:r>
                  <w:proofErr w:type="gram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Урок – лабораторная работа «Выделение пищевых цепей в искусственной экосистеме»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5" w:type="dxa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2"/>
                <w:wAfter w:w="46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Экскурсия «Сезонные изменения в живой природе» (РПВ</w:t>
                  </w:r>
                  <w:proofErr w:type="gram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)У</w:t>
                  </w:r>
                  <w:proofErr w:type="gram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рок-экскурсия  «Сезонные изменения в живой природе»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5" w:type="dxa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2"/>
                <w:wAfter w:w="46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Отчет об экскурсии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5" w:type="dxa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2"/>
                <w:wAfter w:w="46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Учения Вернадского о биосфере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5" w:type="dxa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2"/>
                <w:wAfter w:w="46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Экологические проблемы современности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5" w:type="dxa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2"/>
                <w:wAfter w:w="46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Подготовка к защите экологических проектов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5" w:type="dxa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2"/>
                <w:wAfter w:w="46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Защита экологических проектов</w:t>
                  </w:r>
                  <w:proofErr w:type="gramStart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.(</w:t>
                  </w:r>
                  <w:proofErr w:type="gramEnd"/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РПВ) урок-защита экологических проектов по индивидуальным темам, выбранным учащимися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5" w:type="dxa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2"/>
                <w:wAfter w:w="46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lastRenderedPageBreak/>
                    <w:t>Обобщение и повторение изученного материала за курс 9 класса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1255" w:type="dxa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F94301" w:rsidRPr="00B73CEF" w:rsidTr="00F94301">
              <w:trPr>
                <w:gridAfter w:val="1"/>
                <w:wAfter w:w="25" w:type="dxa"/>
              </w:trPr>
              <w:tc>
                <w:tcPr>
                  <w:tcW w:w="11477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Итого: </w:t>
                  </w:r>
                </w:p>
              </w:tc>
              <w:tc>
                <w:tcPr>
                  <w:tcW w:w="992" w:type="dxa"/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B73C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68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F94301" w:rsidRPr="00B73CEF" w:rsidRDefault="00F94301" w:rsidP="00B73CEF">
                  <w:pPr>
                    <w:suppressAutoHyphens/>
                    <w:spacing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B73CEF" w:rsidRDefault="006674D4" w:rsidP="00B73CEF">
            <w:p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6674D4" w:rsidRDefault="006674D4" w:rsidP="00175ABC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6674D4" w:rsidRDefault="006674D4" w:rsidP="00175ABC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674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</w:t>
            </w:r>
          </w:p>
          <w:p w:rsidR="006674D4" w:rsidRPr="006674D4" w:rsidRDefault="006674D4" w:rsidP="00175ABC">
            <w:pPr>
              <w:suppressAutoHyphens/>
              <w:spacing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Pr="006674D4" w:rsidRDefault="006674D4" w:rsidP="006674D4">
            <w:pPr>
              <w:suppressAutoHyphens/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  <w:p w:rsidR="006674D4" w:rsidRPr="006674D4" w:rsidRDefault="006674D4" w:rsidP="006674D4">
            <w:pPr>
              <w:suppressAutoHyphens/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  <w:p w:rsidR="006674D4" w:rsidRPr="006674D4" w:rsidRDefault="006674D4" w:rsidP="006674D4">
            <w:pPr>
              <w:suppressAutoHyphens/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  <w:p w:rsidR="006674D4" w:rsidRPr="006674D4" w:rsidRDefault="006674D4" w:rsidP="006674D4">
            <w:pPr>
              <w:suppressAutoHyphens/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  <w:p w:rsidR="006674D4" w:rsidRPr="006674D4" w:rsidRDefault="006674D4" w:rsidP="006674D4">
            <w:pPr>
              <w:suppressAutoHyphens/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  <w:lang w:eastAsia="ar-SA"/>
              </w:rPr>
            </w:pPr>
          </w:p>
          <w:p w:rsidR="006674D4" w:rsidRPr="006674D4" w:rsidRDefault="006674D4" w:rsidP="006674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674D4" w:rsidRDefault="006674D4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</w:t>
            </w:r>
          </w:p>
          <w:p w:rsidR="006674D4" w:rsidRDefault="006674D4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left" w:pos="1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num" w:pos="72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num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6674D4" w:rsidRDefault="006674D4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left" w:pos="1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674D4" w:rsidRDefault="006674D4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tabs>
                <w:tab w:val="left" w:pos="27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74D4" w:rsidRDefault="006674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46D7" w:rsidRDefault="00D046D7"/>
    <w:sectPr w:rsidR="00D046D7" w:rsidSect="00B73CE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74D"/>
    <w:multiLevelType w:val="hybridMultilevel"/>
    <w:tmpl w:val="2EF26CEC"/>
    <w:lvl w:ilvl="0" w:tplc="94DA153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D7"/>
    <w:rsid w:val="00175ABC"/>
    <w:rsid w:val="006674D4"/>
    <w:rsid w:val="00B73CEF"/>
    <w:rsid w:val="00D046D7"/>
    <w:rsid w:val="00F9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D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2022-09-07T07:50:00Z</cp:lastPrinted>
  <dcterms:created xsi:type="dcterms:W3CDTF">2022-09-05T11:51:00Z</dcterms:created>
  <dcterms:modified xsi:type="dcterms:W3CDTF">2022-09-08T10:53:00Z</dcterms:modified>
</cp:coreProperties>
</file>