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36" w:rsidRPr="002E62B0" w:rsidRDefault="00BE3D62" w:rsidP="002E62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. муз.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. муз. 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80" w:rsidRDefault="00771B80" w:rsidP="005F4555">
      <w:pPr>
        <w:pStyle w:val="ParagraphStyle"/>
        <w:spacing w:line="252" w:lineRule="auto"/>
        <w:ind w:firstLine="360"/>
        <w:jc w:val="center"/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</w:pPr>
    </w:p>
    <w:p w:rsidR="00771B80" w:rsidRDefault="00771B80" w:rsidP="005F4555">
      <w:pPr>
        <w:pStyle w:val="ParagraphStyle"/>
        <w:spacing w:line="252" w:lineRule="auto"/>
        <w:ind w:firstLine="360"/>
        <w:jc w:val="center"/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</w:pPr>
    </w:p>
    <w:p w:rsidR="006D6F59" w:rsidRPr="00213B28" w:rsidRDefault="00466736" w:rsidP="005F4555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</w:rPr>
      </w:pPr>
      <w:r w:rsidRPr="00466736"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  <w:t>1.Планируемые результаты освоения учебного предмета.</w:t>
      </w:r>
    </w:p>
    <w:p w:rsidR="005F4555" w:rsidRDefault="005F4555" w:rsidP="00A34F3D">
      <w:pPr>
        <w:spacing w:after="0"/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</w:pPr>
    </w:p>
    <w:p w:rsidR="00466736" w:rsidRDefault="00466736" w:rsidP="00466736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</w:pPr>
      <w:r w:rsidRPr="00466736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val="de-DE" w:eastAsia="fa-IR" w:bidi="fa-IR"/>
        </w:rPr>
        <w:t>ЛИЧНОСТНЫЕ</w:t>
      </w:r>
      <w:r w:rsidRPr="00466736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  <w:t xml:space="preserve"> РЕЗУЛЬТАТЫ:</w:t>
      </w:r>
    </w:p>
    <w:p w:rsidR="00075E6A" w:rsidRDefault="00075E6A" w:rsidP="00466736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</w:pP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 xml:space="preserve">развитиемузыкально-эстетическогочувства, проявляющегося в эмоционально-ценностном, заинтересованномотношении к музыке; </w:t>
      </w: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>совершенствованиехудожественноговкуса;</w:t>
      </w: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 xml:space="preserve">овладениехудожественнымиумениями и навыками в процессепродуктивноймузыкально-творческойдеятельности; </w:t>
      </w: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>наличиеопределенногоуровняразвитияо</w:t>
      </w:r>
      <w:r>
        <w:rPr>
          <w:rFonts w:eastAsia="Andale Sans UI"/>
          <w:bCs/>
        </w:rPr>
        <w:t>бщихмузы</w:t>
      </w:r>
      <w:r w:rsidRPr="00075E6A">
        <w:rPr>
          <w:rFonts w:eastAsia="Andale Sans UI"/>
          <w:bCs/>
        </w:rPr>
        <w:t xml:space="preserve">кальныхспособностей, включаяобразное и ассоциативноемышление, творческоевоображение; </w:t>
      </w: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>формированиенавыковсамостоятельной, целенаправленной, содержательноймузыкально-учебнойдеятельности;</w:t>
      </w:r>
    </w:p>
    <w:p w:rsidR="00075E6A" w:rsidRPr="00075E6A" w:rsidRDefault="00075E6A" w:rsidP="00075E6A">
      <w:pPr>
        <w:pStyle w:val="ac"/>
        <w:numPr>
          <w:ilvl w:val="0"/>
          <w:numId w:val="37"/>
        </w:numPr>
        <w:rPr>
          <w:rFonts w:eastAsia="Andale Sans UI"/>
          <w:bCs/>
        </w:rPr>
      </w:pPr>
      <w:r w:rsidRPr="00075E6A">
        <w:rPr>
          <w:rFonts w:eastAsia="Andale Sans UI"/>
          <w:bCs/>
        </w:rPr>
        <w:t>сотрудничество в ходерешенияколлективныхмузыкально-творческихзадач.</w:t>
      </w:r>
    </w:p>
    <w:p w:rsidR="00F52F3C" w:rsidRPr="00466736" w:rsidRDefault="00F52F3C" w:rsidP="00466736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</w:pPr>
    </w:p>
    <w:p w:rsidR="00A93C1E" w:rsidRDefault="00466736" w:rsidP="00A93C1E">
      <w:pPr>
        <w:spacing w:after="0" w:line="240" w:lineRule="auto"/>
      </w:pPr>
      <w:r w:rsidRPr="00466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РЕЗУЛЬТАТЫ: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 xml:space="preserve">анализсобственнойучебнойдеятельности и внесениенеобходимыхкоррективдлядостижениязапланированныхрезультатов; 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>проявлениетворческойинициативы и самостоятельности в процессеовладенияучебнымидействиями;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>размышление о воздействиимузыкиначеловека, еевзаимосвязи с жизнью и другимивидамиискусства;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>использованиеразныхисточниковинформации; стремление к самостоятельном</w:t>
      </w:r>
      <w:r>
        <w:rPr>
          <w:lang w:eastAsia="ru-RU"/>
        </w:rPr>
        <w:t>уобщению с искусством и художе</w:t>
      </w:r>
      <w:r w:rsidRPr="00075E6A">
        <w:rPr>
          <w:lang w:eastAsia="ru-RU"/>
        </w:rPr>
        <w:t xml:space="preserve">ственномусамообразованию; 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>применениеполученныхзнаний о музыкекаквидеискусствадлярешенияразнообразныххудо</w:t>
      </w:r>
      <w:r>
        <w:rPr>
          <w:lang w:eastAsia="ru-RU"/>
        </w:rPr>
        <w:t>жественно-творче</w:t>
      </w:r>
      <w:r w:rsidRPr="00075E6A">
        <w:rPr>
          <w:lang w:eastAsia="ru-RU"/>
        </w:rPr>
        <w:t xml:space="preserve">скихзадач; </w:t>
      </w:r>
    </w:p>
    <w:p w:rsidR="00075E6A" w:rsidRPr="00075E6A" w:rsidRDefault="00075E6A" w:rsidP="00075E6A">
      <w:pPr>
        <w:pStyle w:val="ac"/>
        <w:numPr>
          <w:ilvl w:val="0"/>
          <w:numId w:val="38"/>
        </w:numPr>
        <w:rPr>
          <w:lang w:eastAsia="ru-RU"/>
        </w:rPr>
      </w:pPr>
      <w:r w:rsidRPr="00075E6A">
        <w:rPr>
          <w:lang w:eastAsia="ru-RU"/>
        </w:rPr>
        <w:t>наличиеаргументированнойточкизрения в отношениимузыкальныхпроизве</w:t>
      </w:r>
      <w:r>
        <w:rPr>
          <w:lang w:eastAsia="ru-RU"/>
        </w:rPr>
        <w:t>дений, различныхявленийотече</w:t>
      </w:r>
      <w:r w:rsidRPr="00075E6A">
        <w:rPr>
          <w:lang w:eastAsia="ru-RU"/>
        </w:rPr>
        <w:t xml:space="preserve">ственной и зарубежноймузыкальнойкультуры; </w:t>
      </w:r>
    </w:p>
    <w:p w:rsidR="00466736" w:rsidRPr="00075E6A" w:rsidRDefault="00075E6A" w:rsidP="00075E6A">
      <w:pPr>
        <w:pStyle w:val="ac"/>
        <w:numPr>
          <w:ilvl w:val="0"/>
          <w:numId w:val="38"/>
        </w:numPr>
        <w:rPr>
          <w:b/>
          <w:lang w:eastAsia="ru-RU"/>
        </w:rPr>
      </w:pPr>
      <w:r w:rsidRPr="00075E6A">
        <w:rPr>
          <w:lang w:eastAsia="ru-RU"/>
        </w:rPr>
        <w:t>общение, взаимодействиесосверстниками в совместнойтворческойдеятельности.</w:t>
      </w:r>
      <w:r w:rsidR="00465EB6" w:rsidRPr="00075E6A">
        <w:rPr>
          <w:sz w:val="28"/>
          <w:szCs w:val="28"/>
          <w:lang w:eastAsia="ru-RU"/>
        </w:rPr>
        <w:tab/>
      </w:r>
    </w:p>
    <w:p w:rsidR="00465EB6" w:rsidRDefault="00466736" w:rsidP="004667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364AA9" w:rsidRPr="00364AA9" w:rsidRDefault="00364AA9" w:rsidP="00364AA9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64AA9">
        <w:rPr>
          <w:rFonts w:ascii="Times New Roman" w:eastAsia="Calibri" w:hAnsi="Times New Roman" w:cs="Times New Roman"/>
          <w:b/>
          <w:i/>
          <w:sz w:val="24"/>
          <w:szCs w:val="24"/>
        </w:rPr>
        <w:t>Ученик научится:</w:t>
      </w:r>
    </w:p>
    <w:p w:rsidR="00364AA9" w:rsidRPr="00364AA9" w:rsidRDefault="00364AA9" w:rsidP="00364AA9">
      <w:pPr>
        <w:pStyle w:val="ac"/>
        <w:numPr>
          <w:ilvl w:val="0"/>
          <w:numId w:val="42"/>
        </w:numPr>
        <w:jc w:val="both"/>
        <w:rPr>
          <w:rFonts w:eastAsia="Calibri"/>
          <w:lang w:eastAsia="ar-SA"/>
        </w:rPr>
      </w:pPr>
      <w:r w:rsidRPr="00364AA9">
        <w:rPr>
          <w:rFonts w:eastAsia="Calibri"/>
          <w:iCs/>
          <w:lang w:eastAsia="ar-SA"/>
        </w:rPr>
        <w:t>•</w:t>
      </w:r>
      <w:r w:rsidRPr="00364AA9">
        <w:rPr>
          <w:rFonts w:eastAsia="Calibri"/>
          <w:lang w:eastAsia="ar-SA"/>
        </w:rPr>
        <w:t>раскрыватьобразноесодержаниемузыкальных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364AA9" w:rsidRPr="00364AA9" w:rsidRDefault="00364AA9" w:rsidP="00364AA9">
      <w:pPr>
        <w:pStyle w:val="ac"/>
        <w:numPr>
          <w:ilvl w:val="0"/>
          <w:numId w:val="42"/>
        </w:numPr>
        <w:jc w:val="both"/>
        <w:rPr>
          <w:rFonts w:eastAsia="Calibri"/>
          <w:lang w:eastAsia="ar-SA"/>
        </w:rPr>
      </w:pPr>
      <w:r w:rsidRPr="00364AA9">
        <w:rPr>
          <w:rFonts w:eastAsia="Calibri"/>
          <w:lang w:eastAsia="ar-SA"/>
        </w:rPr>
        <w:t>пониматьспецифику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музыкально-ритмическом движении, пластическом интонировании, поэтическом слове, изобразительной деятельности;</w:t>
      </w:r>
    </w:p>
    <w:p w:rsidR="00364AA9" w:rsidRPr="00364AA9" w:rsidRDefault="00364AA9" w:rsidP="00364AA9">
      <w:pPr>
        <w:pStyle w:val="ac"/>
        <w:numPr>
          <w:ilvl w:val="0"/>
          <w:numId w:val="42"/>
        </w:numPr>
        <w:jc w:val="both"/>
        <w:rPr>
          <w:rFonts w:eastAsia="Calibri"/>
          <w:lang w:eastAsia="ar-SA"/>
        </w:rPr>
      </w:pPr>
      <w:r w:rsidRPr="00364AA9">
        <w:rPr>
          <w:rFonts w:eastAsia="Calibri"/>
          <w:lang w:eastAsia="ar-SA"/>
        </w:rPr>
        <w:t>осуществлятьнаосновеполученных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практическиммузицированием.</w:t>
      </w:r>
    </w:p>
    <w:p w:rsidR="00364AA9" w:rsidRPr="00364AA9" w:rsidRDefault="00364AA9" w:rsidP="00364AA9">
      <w:pPr>
        <w:tabs>
          <w:tab w:val="left" w:pos="-3240"/>
        </w:tabs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4AA9">
        <w:rPr>
          <w:rFonts w:ascii="Times New Roman" w:eastAsia="Calibri" w:hAnsi="Times New Roman" w:cs="Times New Roman"/>
          <w:b/>
          <w:sz w:val="24"/>
          <w:szCs w:val="24"/>
        </w:rPr>
        <w:t xml:space="preserve">Ученик получит возможность научиться: </w:t>
      </w:r>
    </w:p>
    <w:p w:rsidR="00364AA9" w:rsidRPr="00364AA9" w:rsidRDefault="00364AA9" w:rsidP="00364AA9">
      <w:pPr>
        <w:pStyle w:val="ac"/>
        <w:numPr>
          <w:ilvl w:val="0"/>
          <w:numId w:val="43"/>
        </w:numPr>
        <w:jc w:val="both"/>
        <w:rPr>
          <w:rFonts w:eastAsia="Calibri"/>
          <w:lang w:eastAsia="ar-SA"/>
        </w:rPr>
      </w:pPr>
      <w:r w:rsidRPr="00364AA9">
        <w:rPr>
          <w:rFonts w:eastAsia="Calibri"/>
          <w:lang w:eastAsia="ar-SA"/>
        </w:rPr>
        <w:t>заниматьсямузыкально-эстетическимсамообразованиемпри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364AA9" w:rsidRPr="00364AA9" w:rsidRDefault="00364AA9" w:rsidP="00364AA9">
      <w:pPr>
        <w:pStyle w:val="ac"/>
        <w:numPr>
          <w:ilvl w:val="0"/>
          <w:numId w:val="43"/>
        </w:numPr>
        <w:jc w:val="both"/>
        <w:rPr>
          <w:rFonts w:eastAsia="Calibri"/>
          <w:lang w:eastAsia="ar-SA"/>
        </w:rPr>
      </w:pPr>
      <w:r w:rsidRPr="00364AA9">
        <w:rPr>
          <w:rFonts w:eastAsia="Calibri"/>
          <w:lang w:eastAsia="ar-SA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465EB6" w:rsidRDefault="00465EB6" w:rsidP="00F52F3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F17A8" w:rsidRDefault="00466736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6673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2.Содержание учебного предмета</w:t>
      </w:r>
    </w:p>
    <w:p w:rsidR="00622F99" w:rsidRPr="00622F99" w:rsidRDefault="00622F99" w:rsidP="00622F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2F99">
        <w:rPr>
          <w:rFonts w:ascii="Times New Roman" w:eastAsia="Calibri" w:hAnsi="Times New Roman" w:cs="Times New Roman"/>
          <w:b/>
          <w:sz w:val="24"/>
          <w:szCs w:val="24"/>
        </w:rPr>
        <w:t>Тема года: «В чем сила музыки?» (34ч)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1. «Музыка души» 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(1ч)</w:t>
      </w:r>
    </w:p>
    <w:p w:rsidR="00622F99" w:rsidRPr="00622F99" w:rsidRDefault="00622F99" w:rsidP="00622F99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- она везде и нигде, она в нас живёт и в нас умирает. Музыка задевает струны нашейдуши.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- гармония нашей души. Как влияет музыка на на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строение? Восприятие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зыки. Эмоциональная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зывчивость на музыку. Музыкальное воплощение. Музыка как часть духовно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опыта человечества 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«Тысяча миров» музыки (7ч)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2. Наш вечный спутник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фантазии. Симфония - жанр симфо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нической инструментальной музыки; музыкальное сочи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для оркестра, обычно в трех или четырех частях, иногда с включением голо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сов. Особенности музыки различных эпох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музыки, сопровождающий человека на протяжении всей его жизни. Мир вещей и мир музыки (соотнесение материального и духовного в жизни человека).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3. Искусство и фантазия 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Реальность и фантазия в жизни человека. Претворение творческого воображения в произведениях искусства (на примере Вальса-фантазии М. Глинки).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4. Искусство – память человечества 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оркестров: духовой, симфонический, народных инструментов и др. Ор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кестр – многочисленный  инструментальный 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самбль, коллектив музыкан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тов, играющих на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кальных инструментах и совместно исполняющих музыкальное произведение.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 произведениях искус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воплощена память 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ловечества (обсуждение примеров)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к темам, сюжетам и образам в произведениях искусства разных времен. Легенда о Лете и Мнемозине. Ощущение времени в произведениях искусства (на примере пьесы «Старый замок» из фортепианного цикла «Картинки с выставки» М. Мусоргского). Важнейшие эпохи в истории культуры.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5. </w:t>
      </w:r>
      <w:r w:rsidR="00513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чем сила музыки.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мира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Музыка эпохи Средне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вековья - период развития музыкальной культуры, ох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ватывающий промежуток примерно с V по XIV века н. э. Особенности музыки различных эпох.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культура нового типа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всеобщего воздействия музыки (на примере второй части Симфонии № 7 Л. Бетховена и Антракта к III действию из оперы «Лоэнгрин» Р. Вагнера).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6. Волшебная сила музыки 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образно-эмоциональные сферы музыки и многообразие музыкальных жанров и стилей. Разнооб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разие вокальной, вокально- инструментальной, камер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симфонической и сце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нической музыки. Инстру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ментальная музыка. Вокальная музыка.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кальное произведение представляет собой единст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 содержания и формы. Интонационно-образная, жанровая и стилевая основы музыкального искусства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музыки и музыкантов в эпоху античности.</w:t>
      </w:r>
    </w:p>
    <w:p w:rsid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Многоплановость художественных смыслов в музыке оркестрового ноктюрна «Сирены» К. </w:t>
      </w:r>
      <w:r w:rsidR="00683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Дебюсси.</w:t>
      </w:r>
    </w:p>
    <w:p w:rsidR="00622F99" w:rsidRP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7-8. Музыка объединяет людей 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музыки на об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щество и на каждого чело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в отдельности. Музыка может объединять людей разных народов.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картина современного мира.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Уметь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объяснить способность музыки объединять людей ради общих благих целей; познавать мир через музыкальные формы и образы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Созидательная сила музыки (на примере мифа о строительстве города Фивы). Преобразующее воздействие музыки (на примере оды Пиндара).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человечества и человечности в Симфонии № 9 Л. Бетховена.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СОЗДАЁТСЯ МУЗЫКАЛЬНОЕ ПРОИЗВЕДЕНИЕ (26ч)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9. Единство сторон музыкального произведения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музыкального искусства (средства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мелодия, тембр, ритм, лад и др.). Виды ритмов. Ритми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ческий рисунок танцев - мазурки, вальса. Единство содержания и формы в классической музыке.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чем проявляются традиции и новаторство в музыкальном произведении. Средства музыкальной выразительности, их роль в создании музыкального произведения (на примере Антракта к III действию из оперы «Лоэнгрин» Р. Вагнера).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Ритм (6ч)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10. Вначале был ритм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 в музыке - неразме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ренное соотношение дли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тельностей звуков (нот) в их последовательности. Мно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гообразие отражения окру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жающего мира в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произведениях посред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ством ритма.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Многообразные проявления ритма в окружающем мире. Ритм — изначальная форма связи человека с жизнью. Порядок, симметрия — коренные свойства ритма.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Жанровая специфика музыкальных ритмов: ритм вальса (на примере вальса И. Штрауса «Сказки Венского леса»).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Понимать значение средств художественной выразительности (метроритма) в создании музыкального произведения (с учетом критериев, представленных в учебнике).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Рассуждать об общности и различии выразительных средств музыки и изобразительного искусства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11-12. О чём рассказывает музыкальный ритм (2ч)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Ритм. Обозначение дли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тельностей. Основное деле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 Овал. Штиль. Такт. Тактовая черта. Ритмиче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рисунок может харак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теризовать музыкальные жанры (марш, вальс, мазур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полька и т. п.).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кальный темп.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претворения трехдольности в танцевальных жанрах. Своеобразие ритма мазурки (на примере мазурки си-бемоль мажор, соч. 7 № 1 Ф. Шопена).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Церемонная поступь, выраженная в музыке полонеза (на примере полонеза ля мажор, соч. 40 № 1 Ф. Шопена).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Претворение испанских народных ритмов в Болеро М. Равеля.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13. Диалог метра и ритма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в музыке - порядок чередования сильных и сла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бых долей, система органи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ритма. Метры бывают простые, сложные, смешан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ные. Метрические акценты. Метроном (слушание, ана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Отличие между метром и ритмом. Особенности взаимодействия между метром и ритмом в «Танце с саблями» из балета «Гаянэ»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Хачатуряна. Роль ритмической интонации в Симфонии № 5 Л. Бетховена.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14-15. От адажио к престо (2ч)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Темп, характер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произведения, их зави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симость.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Adagio (итал.) -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спокойно. Значе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ние: медленный темп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полнения музыкальной пье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(либо её части).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темпы в музыке. Зависимость музыкального темпа от характера музыкального произведения. Медленные величественные темпы как выразители углубленных образов (на примере органной хоральной прелюдии «Я взываю к Тебе, Господи» И. С. Баха). Зажигательный народный танец Италии тарантелла (на примере «Неаполитанской тарантеллы» Дж. Россини).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темпов в музыкальных произведениях (на примере фрагмента «Поет зима» из «Поэмы памяти Сергея Есенина» Г. Свиридова).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Мелодия (3ч)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16. «Мелодия – душа музыки»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Интонационная и временная основы музыкального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мелодия. Определение (вы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явление) роли мелодии в музыке. Музыкальные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нятия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темп, характер.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метронома. 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лодия – основная мысль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зыкального произведения, выраженная одноголосным напевом, важнейшее 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музыкальной вырази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тельности. Мелодия — важнейшее средство музыкальной выразительности. Мелодия как синоним прекрасного. Проникновенность лирической мелодии в «Серенаде» Ф. Шуберта.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17. «Мелодией одной звучат печаль и радость»  (1ч)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Интонационная и временная основы музыкального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мелодия. Определение (вы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явление) роли мелодии в музыке. Музыкальные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нятия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темп, характер.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метронома. 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лодия - основная мысль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зыкального произведения, выраженная одноголосным напевом, важнейшее 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музыкальной вырази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и радость в «Маленькой ночной серенаде» В. А. Моцарта.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Разноплановость художественных образов в творчестве Моцарта.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скорби и печали в Реквиеме В. А. Моцарта (на примере «Лакримоза» из Реквиема В. А. Моцарта).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18. Мелодия «угадывает» нас самих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музыкальной выразительности: регистр. Регистром называют часть музыкального диапазона инструмента или голоса, отличающуюся характерной звуковой окраской. Слово «диапазон» означает «через все», в музыке - «через все звуки»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национальных культур в музыкальных произведениях. «Русское» в балете «Щелкунчик» П. Чайковского.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чувств, глубокая эмоциональность мелодий П. Чайковского (на примере Па-де-де из балета «Щелкунчик).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Гармония (4ч)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19. Что такое гармония в музыке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интонаций, выражаю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внутренний мир человека и восприятие им окружающего мира. Гармония в музыке и окружающем нас мире. Гармония - 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размерность, согласован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ность. Гармония (от греч. 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harmozo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приводить в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рядок) - согласие, благопо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лучие. В более узком смыс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гармония - учение об аккордах и их связях.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монией, или аккордами, называется соединение трех или более различных звуков по терциям. Гармония - одновременное звучание нескольких тонов. Гармо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имеет дело с вертика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лью и совместным звучани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тонов.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Многозначность понятия гармония. Что такое гармония в музыке. Покой и равновесие музыкальной гармонии в Прелюдии домажор из I тома «Хорошо темперированного клавира» И. С. Баха.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20. Два начала гармонии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гармоническо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строения в музыкальных произведениях. Знакомство с различными фактурами на примере музыкальных про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изведений. Чтение и обсуж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стихотворений Н. За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болоцкого «Я не ищу гармо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в природе», И. Гейне «Радость и горе». Рассмат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ривание и обсуждение кар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тин: Ван Гог. «Автопорт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рет»; неизвестный автор XIX в. «Парусник». Состав симфонического оркестра. Понятия «гармония» и «дис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гармония» в музыке и жиз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ни. С помощью обычных музыкальных звуков, красок, слов можно передать всю гармонию (дисгармонию) мира и состояния человека. Гармония - выразительные средства музыки, основан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на объединении тонов в созвучия и на связи созву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чий в их последовательном движении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Гармония как единство противоположных начал. Миф о Гармонии. Двойственная природа музыкальной гармонии (взаимодействия мажора и минора, устойчивых и неустойчивых аккордов). Игра «света» и «тени» в Симфонии № 40 В. А. Моцарта.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21. Эмоциональный мир музыкальной гармонии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- это торжество гармонии и единство исти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добра и красоты. Эмоциональный строй высшей сферы в музыке сопровож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дается переживанием ог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ромной величественности  мира, освещенного красо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и добром. В творчестве В.-А. Моцарта универсаль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значение получила идея  динамичной гармонии как принципа видения мира,  способа художественного преобразования реальности.  Изобразительные (выразительные) возможности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монии необычайно велики, крайне разнообразны и выступают в их синтезе. Закон гармонии – эстетическое единство в рганизации изо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бразительного материала. Инструментальный состав оркестров. В музыке важ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нейшую роль играет сочета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чувства гармонии, твор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подхода и техноло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гического (исполнительско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го) мастерства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Гармония как важнейший фактор музыкальной драматургии в опере Ж. Бизе «Кармен». Применение композитором метода «забегания вперед» в увертюре произведения; роль темы роковой страсти в дальнейшем развитии оперы. Ладовый контраст между темами увертюры и темой роковой страсти. (Содержание данной темы следует рассматривать одновременно и как первое введение в тему 7 класса «Музыкальная драматургия».)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22. Красочность музыкальной гармонии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Дисгармония в музыке как средство выразительности. Дисгармония в музыке - отсутствие или нарушение гармонии, неблагозвучие, несозвучность. Гармония как средство координации музыкальной ткани. Кон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траст мажора и минора составляет один из важней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эстетических контра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 в музыке. Тональность. Знакомство с ладом.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красочности музыкальной гармонии в произведениях, написанных на сказочно-фантастические сюжеты. Мозаика красок и звуков в «Шествии чуд морских» из оперы «Садко» Н. Римского-Корсакова.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ли гармонична музыкальнаягармония. Что такое дисгармония? Причины ее возникновения.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Полифония (2ч)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23. Мир образов полифонической музыки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«…Обращение к полифонии можно только приветство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вать, потому что возможно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многоголосия практиче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 безграничны.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может передать все: и размах времени, и размах мысли, и размах мечты, творчества».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(Д. Д. Шоста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кович.)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образов полифонической музыки. Фило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софия  фуги. Полифония (от греч.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многочисленный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звук)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многоголосие, нау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 многоголосной музыке. Полифония - склад многоголосной музыки, характе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ризуемый одновременным звучанием, развитием и взаимодействием несколь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ких равноправных мелодий (голосов).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понятия полифония. Выдающиеся композиторы-полифонисты. Эмоциональный строй полифонической музыки.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Полифоническая музыка в храме. Жанр канона; его отличительные особенности. Полифонический прием «имитация» (на примере канона В. А. Моцарта «Да будет мир»).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24. Философия фуги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Фуга - одночаст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 произведение, пред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ставляющее собой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ническое изложение и последующее развитие одной мелодии, темы. Подголосочная полифония. Имита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ционная полифония. Кон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трастно-полифоническая музыка в творчестве Баха, Генделя, Хиндемита, Шостаковича, Стравинского. Канон - форма, в которой тема звучит сначала в од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голосе, а потом в дру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гом без изменений.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Фуга как высшая форма полифонических произведений. Интеллектуальный смысл жанра фуги. Круг образов, получивший воплощение в жанре фуги.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Бах. Органная токката и фуга ре минор.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Фактура (2ч)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25. Какой бывает музыкальная фактура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Фактура как способ изложения музыки. Различные варианты фактурного воплощения (на примере фрагментов нотной записи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учебнике, с. 99 — 100). Одноголосная, фактура (на примере Первой песни Леля из оперы «Снегурочка» Н. Римского-Корсакова).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Мелодия с сопровождением (на примере романса С. Рахманинова «Сирень»).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«Фактурный узор»: зрительное сходство фактурного рисунка в аккомпанементе с формой цветка сирени.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26. Пространство фактуры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Окраска звучания. Какой бывает музыкальная факту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 Пространство и фактура. Фактура - строение звуко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ткани музыкального произведения, включающей мелодию, сопровождающие ее подголоски или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нические голоса, аккомпа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немент и т. д. Фактура (лат. 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facluro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обработка) - склад, устройство музыкальной ткани, совокупность ее элементов.Элементы фактуры - это то, из чего она складыва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– мелодия, аккомпане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мент, бас, средние голоса и др. Музыкальная фактура имеет свои свойства, отве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чающие за ее эмоциональное содержание: во-первых, это расположение музыки по регистрам (то есть по высот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оси), во-вторых, во вре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мени. Это конкретный звуковой облик произведения. Что выражает музыка С. Рахманинова, Ж. Бизе?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Стремительное движение фигурационой фактуры в романсе С. Рахманинова «Весенние воды».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фактуры во фрагменте «Утро в горах» из оперы «Кармен» Ж. Бизе.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Тембры (2ч)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27. Тембры – музыкальные краски 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Тембры – музыкальная краска. Соло и тутти. Тембр - характерная окра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 звука, голоса или 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румента. Роль тембра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Как композиторы учитывают роль тембра в инструментовках своих сочинений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настроений окружающего мира в музыке через тембры. Характерность тембров скрипки (на примере темы Шехеразады из симфонический сюиты «Шехеразада» Н. Римского-Корсакова и Полета шмеля из оперы «Сказка о царе Салтане» Н. Римского-Корсакова); виолончели (на примере Вокализа С. Рахманинова в переложении для виолончели и фортепиано);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флейты (на примере «Шутки» из сюиты № 2 для оркестра И. С. Баха).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28. Соло и тутти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Тембры – музыкальная краска. Соло и тутти. Тембр - характерная окра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 звука, голоса или 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румента. Роль тембра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Как композиторы учитывают роль тембра в инструментовках своих сочинений.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тембров музыкальных инструментов. Симфонический оркестр, его инструментальные группы. Выразительные и изобразительные возможности отдельных тембров и тембровых сочетаний (на примере фрагмента «Три чуда» из оперы «Сказка о царе Салтане» Н. Римского-Корсакова).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Динамика (2ч)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 29. Громкость и тишина в музыке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Громкость и тишина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Тонкая палитра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тенков. Динамика, оттенки динамики. Динамика - сила,  громкость звучания. Обозначение степени напряженности, действенной устремленности музыкального повествования («динамика развития»)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композиторами звуков природы в музыкальной динамике. Динамические нарастания и спады в Шестой «Пасторальной» симфонии Л. Бетховена (на примере IV части «Гроза».Буря»).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30. Тонкая палитра оттенков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Громкость и тишина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Тонкая палитра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тенков. Динамика, оттенки динамики. Динамика - сила,  громкость звучания. Обозначение степени напряженности, действенной устремленности музыкального повествования («динамика развития»).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Выразительные возможности динамики в литературе и музыке.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динамических нюансов в создании образа лунной ночи (на примере пьесы К. Дебюсси «Лунный свет»).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роль динамики при характеристике музыкальных персонажей (на примере фрагмента произведения «Пробуждение птиц» О. Мессиана).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Чудесная тайна музыки (2ч)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31-32. По законам красоты (2ч)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Вечные темы в художест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образах музыки, изобразительного искусства  и литературы. Программная инструментально-симфоническая музыка: характери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стика особенностей музыкального языка, выражения художественных образов и внутреннего мира чело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Преобразующее значение музыки. Необходимость сохранения и укрепления духовныхзапросов человека. Выражение в музыке правды, красоты и гармонии (на примере пьесы «Лебедь» из фортепианного цикла «Карнавал животных» К. Сен-Санса).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Различный смысл выражений «слушать музыку» и «слышать музыку».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Драматургическая роль музыки в театральных спектаклях, кинофильмах, телевизионных передачах. Выражение глубины и благородства художественного образа в Адажио Т. Альбинони.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Созидание по законам красоты.</w:t>
      </w:r>
    </w:p>
    <w:p w:rsidR="0068318A" w:rsidRDefault="0068318A" w:rsidP="00622F99">
      <w:pPr>
        <w:spacing w:before="100" w:beforeAutospacing="1" w:after="0" w:line="1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F99" w:rsidRPr="00622F99" w:rsidRDefault="00622F99" w:rsidP="0068318A">
      <w:pPr>
        <w:spacing w:before="100" w:beforeAutospacing="1" w:after="0" w:line="102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33. В чём сила музыки (заключение)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(1ч)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практических знаний и вокально-хоровых навыков: постановки и раз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голоса, усвоения 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держания хорового и соль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репертуара, исполне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различных ритмических рисунков (в т. ч. синкопы), связного, плавного пения. Подведение итогов работы за учебный год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обсуждение вопросов, обобщающих главную тему года: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чем сила музыки?»; «Музыка воспитывает в человеке доброе и светлое»;</w:t>
      </w:r>
    </w:p>
    <w:p w:rsid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чем при</w:t>
      </w:r>
      <w:r w:rsidR="0068318A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 долговечности искусства?».</w:t>
      </w:r>
    </w:p>
    <w:p w:rsidR="00622F99" w:rsidRP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34. Музыка радо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стью нашей стала (кон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церт) (1ч)</w:t>
      </w:r>
    </w:p>
    <w:p w:rsidR="0068318A" w:rsidRP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музыкального звука: высота, громкость, тембр, длительность. Мно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гообразие мира музыки. Простейшее музицирование на инструментах. Средства музыкальной выразительности: мелодия, ритм,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мония, лад, тембр, фактура, динамика. Характеристика </w:t>
      </w:r>
      <w:r w:rsidR="0068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музыкального язык.</w:t>
      </w:r>
    </w:p>
    <w:p w:rsidR="00075E6A" w:rsidRDefault="00075E6A" w:rsidP="00075E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2F99" w:rsidRDefault="00622F99" w:rsidP="00075E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71B80" w:rsidRDefault="00771B80" w:rsidP="004667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736" w:rsidRDefault="00466736" w:rsidP="00D100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6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3.Тематическое планирование</w:t>
      </w:r>
      <w:r w:rsidRPr="00466736">
        <w:rPr>
          <w:rFonts w:ascii="Times New Roman" w:eastAsia="Calibri" w:hAnsi="Times New Roman" w:cs="Times New Roman"/>
          <w:b/>
          <w:sz w:val="28"/>
          <w:szCs w:val="28"/>
        </w:rPr>
        <w:t xml:space="preserve"> с указанием количества часов, отводимых на освоение каждой темы.</w:t>
      </w:r>
    </w:p>
    <w:p w:rsidR="0068318A" w:rsidRDefault="0068318A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18A" w:rsidRDefault="0068318A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2"/>
        <w:gridCol w:w="5521"/>
        <w:gridCol w:w="1984"/>
        <w:gridCol w:w="11"/>
        <w:gridCol w:w="1832"/>
        <w:gridCol w:w="1843"/>
      </w:tblGrid>
      <w:tr w:rsidR="00771B80" w:rsidRPr="0068318A" w:rsidTr="00D100AF">
        <w:trPr>
          <w:cantSplit/>
          <w:trHeight w:val="716"/>
        </w:trPr>
        <w:tc>
          <w:tcPr>
            <w:tcW w:w="1992" w:type="dxa"/>
          </w:tcPr>
          <w:p w:rsidR="00771B80" w:rsidRPr="0068318A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6831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32" w:type="dxa"/>
          </w:tcPr>
          <w:p w:rsidR="00771B80" w:rsidRPr="0068318A" w:rsidRDefault="00D100AF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843" w:type="dxa"/>
          </w:tcPr>
          <w:p w:rsidR="00771B80" w:rsidRPr="0068318A" w:rsidRDefault="00D100AF" w:rsidP="00771B8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771B80" w:rsidRPr="0068318A" w:rsidTr="00D100AF">
        <w:trPr>
          <w:trHeight w:val="352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ind w:firstLine="45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683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года: «В чем сила музыки?» </w:t>
            </w:r>
          </w:p>
        </w:tc>
        <w:tc>
          <w:tcPr>
            <w:tcW w:w="1995" w:type="dxa"/>
            <w:gridSpan w:val="2"/>
          </w:tcPr>
          <w:p w:rsidR="00771B80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  <w:r w:rsidR="00771B8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5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«Музыка души»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01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«Тысяча миров» музыки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 вечный спутник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7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 и фантазия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4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 – память человечества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7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чем сила музыки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68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Волшебная сила музыки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0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Музыка объединяет людей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771B80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14.10</w:t>
            </w:r>
          </w:p>
          <w:p w:rsidR="006335CC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0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Тысяча миров музыки.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469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СОЗДАЁТСЯ МУЗЫКАЛЬНОЕ ПРОИЗВЕДЕНИЕ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6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Единство сторон музыкального произведения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68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1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Вначале был 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34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чём рассказывает музыкальный 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771B80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02.12</w:t>
            </w:r>
          </w:p>
          <w:p w:rsidR="006335CC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5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Диалог метра и ритма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38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адажио к престо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771B80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23.12</w:t>
            </w:r>
          </w:p>
          <w:p w:rsidR="006335CC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24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Мелодия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5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«Мелодия – душа музыки»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7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«Мелодией одной звучат печаль и радость» 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2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Мелодия «угадывает» нас самих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1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Гармония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 такое гармония в музыке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15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Два начала гармонии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22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Эмоциональный мир музыкальной гармонии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07"/>
        </w:trPr>
        <w:tc>
          <w:tcPr>
            <w:tcW w:w="1992" w:type="dxa"/>
          </w:tcPr>
          <w:p w:rsidR="00771B80" w:rsidRPr="0068318A" w:rsidRDefault="00771B80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Красочность музыкальной гармонии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6335C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75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Полифония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4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Мир образов полифонической музыки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335C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26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Философия фуги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31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Фактура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35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Какой бывает музыкальная фактура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04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Пространство фактуры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35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Тембры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56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Тембры – музыкальные краски 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6335CC"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Соло и тутти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2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D100AF" w:rsidRPr="0068318A" w:rsidRDefault="00D100AF" w:rsidP="006335CC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4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Динамика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28"/>
        </w:trPr>
        <w:tc>
          <w:tcPr>
            <w:tcW w:w="1992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Громкость и тишина в музыке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6335CC"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Тонкая палитра оттен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984" w:type="dxa"/>
          </w:tcPr>
          <w:p w:rsidR="00D100AF" w:rsidRPr="0068318A" w:rsidRDefault="006335CC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13"/>
        </w:trPr>
        <w:tc>
          <w:tcPr>
            <w:tcW w:w="1992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2-33</w:t>
            </w:r>
          </w:p>
        </w:tc>
        <w:tc>
          <w:tcPr>
            <w:tcW w:w="5521" w:type="dxa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законам красоты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чём сила музыки (заключение)</w:t>
            </w:r>
          </w:p>
        </w:tc>
        <w:tc>
          <w:tcPr>
            <w:tcW w:w="1984" w:type="dxa"/>
          </w:tcPr>
          <w:p w:rsidR="00D100AF" w:rsidRPr="0068318A" w:rsidRDefault="006335CC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13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Чудесная тайна музыки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47"/>
        </w:trPr>
        <w:tc>
          <w:tcPr>
            <w:tcW w:w="1992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95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чём сила музыки (заключение)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43"/>
        </w:trPr>
        <w:tc>
          <w:tcPr>
            <w:tcW w:w="1992" w:type="dxa"/>
          </w:tcPr>
          <w:p w:rsid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D100AF" w:rsidRPr="00D100AF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 ч.</w:t>
            </w:r>
          </w:p>
        </w:tc>
        <w:tc>
          <w:tcPr>
            <w:tcW w:w="1843" w:type="dxa"/>
            <w:gridSpan w:val="2"/>
          </w:tcPr>
          <w:p w:rsidR="00D100AF" w:rsidRP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94347B" w:rsidRDefault="0094347B" w:rsidP="0094347B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5F38" w:rsidRDefault="000F5F38" w:rsidP="009434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66736" w:rsidRPr="00466736" w:rsidRDefault="00466736" w:rsidP="0046673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466736" w:rsidRPr="00466736" w:rsidSect="000F5F38">
      <w:footerReference w:type="default" r:id="rId9"/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D17" w:rsidRDefault="007F3D17" w:rsidP="00607BB5">
      <w:pPr>
        <w:spacing w:after="0" w:line="240" w:lineRule="auto"/>
      </w:pPr>
      <w:r>
        <w:separator/>
      </w:r>
    </w:p>
  </w:endnote>
  <w:endnote w:type="continuationSeparator" w:id="0">
    <w:p w:rsidR="007F3D17" w:rsidRDefault="007F3D17" w:rsidP="0060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3410378"/>
      <w:docPartObj>
        <w:docPartGallery w:val="Page Numbers (Bottom of Page)"/>
        <w:docPartUnique/>
      </w:docPartObj>
    </w:sdtPr>
    <w:sdtContent>
      <w:p w:rsidR="00622F99" w:rsidRDefault="002970E4">
        <w:pPr>
          <w:pStyle w:val="a6"/>
          <w:jc w:val="right"/>
        </w:pPr>
        <w:r>
          <w:fldChar w:fldCharType="begin"/>
        </w:r>
        <w:r w:rsidR="00622F99">
          <w:instrText>PAGE   \* MERGEFORMAT</w:instrText>
        </w:r>
        <w:r>
          <w:fldChar w:fldCharType="separate"/>
        </w:r>
        <w:r w:rsidR="007F3D17">
          <w:rPr>
            <w:noProof/>
          </w:rPr>
          <w:t>1</w:t>
        </w:r>
        <w:r>
          <w:fldChar w:fldCharType="end"/>
        </w:r>
      </w:p>
    </w:sdtContent>
  </w:sdt>
  <w:p w:rsidR="00622F99" w:rsidRDefault="00622F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D17" w:rsidRDefault="007F3D17" w:rsidP="00607BB5">
      <w:pPr>
        <w:spacing w:after="0" w:line="240" w:lineRule="auto"/>
      </w:pPr>
      <w:r>
        <w:separator/>
      </w:r>
    </w:p>
  </w:footnote>
  <w:footnote w:type="continuationSeparator" w:id="0">
    <w:p w:rsidR="007F3D17" w:rsidRDefault="007F3D17" w:rsidP="00607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2"/>
    <w:multiLevelType w:val="hybridMultilevel"/>
    <w:tmpl w:val="B96C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1599C"/>
    <w:multiLevelType w:val="hybridMultilevel"/>
    <w:tmpl w:val="F21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2011E"/>
    <w:multiLevelType w:val="multilevel"/>
    <w:tmpl w:val="FCF2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73165A"/>
    <w:multiLevelType w:val="hybridMultilevel"/>
    <w:tmpl w:val="7676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C1E2F"/>
    <w:multiLevelType w:val="hybridMultilevel"/>
    <w:tmpl w:val="65FCF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53805"/>
    <w:multiLevelType w:val="hybridMultilevel"/>
    <w:tmpl w:val="AF70C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40CF5"/>
    <w:multiLevelType w:val="multilevel"/>
    <w:tmpl w:val="9F3A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A2964"/>
    <w:multiLevelType w:val="hybridMultilevel"/>
    <w:tmpl w:val="5220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504AD"/>
    <w:multiLevelType w:val="hybridMultilevel"/>
    <w:tmpl w:val="068ECF9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D3F95"/>
    <w:multiLevelType w:val="hybridMultilevel"/>
    <w:tmpl w:val="F130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DC6CB7"/>
    <w:multiLevelType w:val="multilevel"/>
    <w:tmpl w:val="D6B4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9F748F"/>
    <w:multiLevelType w:val="hybridMultilevel"/>
    <w:tmpl w:val="D040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A560D"/>
    <w:multiLevelType w:val="hybridMultilevel"/>
    <w:tmpl w:val="3CCA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C7673"/>
    <w:multiLevelType w:val="multilevel"/>
    <w:tmpl w:val="E61A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D7DDC"/>
    <w:multiLevelType w:val="hybridMultilevel"/>
    <w:tmpl w:val="F6CC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A79E5"/>
    <w:multiLevelType w:val="hybridMultilevel"/>
    <w:tmpl w:val="2968F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C11346"/>
    <w:multiLevelType w:val="hybridMultilevel"/>
    <w:tmpl w:val="2F5A0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2F5090"/>
    <w:multiLevelType w:val="hybridMultilevel"/>
    <w:tmpl w:val="CF2E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10856"/>
    <w:multiLevelType w:val="multilevel"/>
    <w:tmpl w:val="08F0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9607B9"/>
    <w:multiLevelType w:val="hybridMultilevel"/>
    <w:tmpl w:val="84AE70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>
    <w:nsid w:val="746C1BF7"/>
    <w:multiLevelType w:val="hybridMultilevel"/>
    <w:tmpl w:val="EF90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C548D3"/>
    <w:multiLevelType w:val="hybridMultilevel"/>
    <w:tmpl w:val="2AC63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7E5E2F"/>
    <w:multiLevelType w:val="hybridMultilevel"/>
    <w:tmpl w:val="09DC9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412D94"/>
    <w:multiLevelType w:val="hybridMultilevel"/>
    <w:tmpl w:val="6E1A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8"/>
  </w:num>
  <w:num w:numId="4">
    <w:abstractNumId w:val="28"/>
  </w:num>
  <w:num w:numId="5">
    <w:abstractNumId w:val="12"/>
  </w:num>
  <w:num w:numId="6">
    <w:abstractNumId w:val="12"/>
  </w:num>
  <w:num w:numId="7">
    <w:abstractNumId w:val="9"/>
  </w:num>
  <w:num w:numId="8">
    <w:abstractNumId w:val="9"/>
  </w:num>
  <w:num w:numId="9">
    <w:abstractNumId w:val="10"/>
  </w:num>
  <w:num w:numId="10">
    <w:abstractNumId w:val="30"/>
  </w:num>
  <w:num w:numId="11">
    <w:abstractNumId w:val="29"/>
  </w:num>
  <w:num w:numId="12">
    <w:abstractNumId w:val="4"/>
  </w:num>
  <w:num w:numId="13">
    <w:abstractNumId w:val="24"/>
  </w:num>
  <w:num w:numId="14">
    <w:abstractNumId w:val="20"/>
  </w:num>
  <w:num w:numId="15">
    <w:abstractNumId w:val="26"/>
  </w:num>
  <w:num w:numId="16">
    <w:abstractNumId w:val="32"/>
  </w:num>
  <w:num w:numId="17">
    <w:abstractNumId w:val="22"/>
  </w:num>
  <w:num w:numId="18">
    <w:abstractNumId w:val="23"/>
  </w:num>
  <w:num w:numId="19">
    <w:abstractNumId w:val="34"/>
  </w:num>
  <w:num w:numId="20">
    <w:abstractNumId w:val="8"/>
  </w:num>
  <w:num w:numId="21">
    <w:abstractNumId w:val="3"/>
  </w:num>
  <w:num w:numId="22">
    <w:abstractNumId w:val="33"/>
  </w:num>
  <w:num w:numId="23">
    <w:abstractNumId w:val="16"/>
  </w:num>
  <w:num w:numId="24">
    <w:abstractNumId w:val="17"/>
  </w:num>
  <w:num w:numId="25">
    <w:abstractNumId w:val="36"/>
  </w:num>
  <w:num w:numId="26">
    <w:abstractNumId w:val="0"/>
  </w:num>
  <w:num w:numId="27">
    <w:abstractNumId w:val="25"/>
  </w:num>
  <w:num w:numId="28">
    <w:abstractNumId w:val="6"/>
  </w:num>
  <w:num w:numId="29">
    <w:abstractNumId w:val="11"/>
  </w:num>
  <w:num w:numId="30">
    <w:abstractNumId w:val="14"/>
  </w:num>
  <w:num w:numId="31">
    <w:abstractNumId w:val="35"/>
  </w:num>
  <w:num w:numId="32">
    <w:abstractNumId w:val="1"/>
  </w:num>
  <w:num w:numId="33">
    <w:abstractNumId w:val="37"/>
  </w:num>
  <w:num w:numId="34">
    <w:abstractNumId w:val="19"/>
  </w:num>
  <w:num w:numId="35">
    <w:abstractNumId w:val="18"/>
  </w:num>
  <w:num w:numId="36">
    <w:abstractNumId w:val="21"/>
  </w:num>
  <w:num w:numId="37">
    <w:abstractNumId w:val="2"/>
  </w:num>
  <w:num w:numId="38">
    <w:abstractNumId w:val="15"/>
  </w:num>
  <w:num w:numId="39">
    <w:abstractNumId w:val="5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13"/>
  </w:num>
  <w:num w:numId="4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66736"/>
    <w:rsid w:val="000743B8"/>
    <w:rsid w:val="00075E6A"/>
    <w:rsid w:val="000E40E2"/>
    <w:rsid w:val="000F5F38"/>
    <w:rsid w:val="002970E4"/>
    <w:rsid w:val="002A39BA"/>
    <w:rsid w:val="002E0467"/>
    <w:rsid w:val="002E62B0"/>
    <w:rsid w:val="002F58B5"/>
    <w:rsid w:val="00364AA9"/>
    <w:rsid w:val="00465EB6"/>
    <w:rsid w:val="00466736"/>
    <w:rsid w:val="004C18CB"/>
    <w:rsid w:val="0051336F"/>
    <w:rsid w:val="005F4555"/>
    <w:rsid w:val="00607BB5"/>
    <w:rsid w:val="006156DE"/>
    <w:rsid w:val="00622F99"/>
    <w:rsid w:val="006335CC"/>
    <w:rsid w:val="0068318A"/>
    <w:rsid w:val="006D6F59"/>
    <w:rsid w:val="00742E66"/>
    <w:rsid w:val="00760D12"/>
    <w:rsid w:val="00771B80"/>
    <w:rsid w:val="007D3B01"/>
    <w:rsid w:val="007F3D17"/>
    <w:rsid w:val="00830528"/>
    <w:rsid w:val="00843BC2"/>
    <w:rsid w:val="008A4B66"/>
    <w:rsid w:val="0094347B"/>
    <w:rsid w:val="00A34F3D"/>
    <w:rsid w:val="00A93C1E"/>
    <w:rsid w:val="00AF17A8"/>
    <w:rsid w:val="00AF236E"/>
    <w:rsid w:val="00AF6A77"/>
    <w:rsid w:val="00B92726"/>
    <w:rsid w:val="00BE3D62"/>
    <w:rsid w:val="00C52A2C"/>
    <w:rsid w:val="00C80B63"/>
    <w:rsid w:val="00D00D05"/>
    <w:rsid w:val="00D100AF"/>
    <w:rsid w:val="00D757FC"/>
    <w:rsid w:val="00DE33C9"/>
    <w:rsid w:val="00F52F3C"/>
    <w:rsid w:val="00F9386B"/>
    <w:rsid w:val="00FE00F8"/>
    <w:rsid w:val="00FF0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a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a"/>
    <w:next w:val="aa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d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Body Text Indent"/>
    <w:basedOn w:val="a"/>
    <w:link w:val="af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0">
    <w:name w:val="Без интервала2"/>
    <w:rsid w:val="00075E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75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F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F236E"/>
    <w:rPr>
      <w:rFonts w:ascii="Tahoma" w:hAnsi="Tahoma" w:cs="Tahoma"/>
      <w:sz w:val="16"/>
      <w:szCs w:val="16"/>
    </w:rPr>
  </w:style>
  <w:style w:type="paragraph" w:customStyle="1" w:styleId="af2">
    <w:name w:val="Знак Знак Знак Знак Знак Знак Знак"/>
    <w:basedOn w:val="a"/>
    <w:rsid w:val="00364AA9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8"/>
    <w:uiPriority w:val="1"/>
    <w:rsid w:val="00771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99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9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9"/>
    <w:next w:val="a9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a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c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Body Text Indent"/>
    <w:basedOn w:val="a"/>
    <w:link w:val="ae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0">
    <w:name w:val="Без интервала2"/>
    <w:rsid w:val="00075E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75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F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F236E"/>
    <w:rPr>
      <w:rFonts w:ascii="Tahoma" w:hAnsi="Tahoma" w:cs="Tahoma"/>
      <w:sz w:val="16"/>
      <w:szCs w:val="16"/>
    </w:rPr>
  </w:style>
  <w:style w:type="paragraph" w:customStyle="1" w:styleId="af1">
    <w:name w:val="Знак Знак Знак Знак Знак Знак Знак"/>
    <w:basedOn w:val="a"/>
    <w:rsid w:val="00364AA9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A50F4-BCC9-468F-8865-7D9C5A856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3322</Words>
  <Characters>18941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</cp:lastModifiedBy>
  <cp:revision>13</cp:revision>
  <dcterms:created xsi:type="dcterms:W3CDTF">2016-10-16T17:40:00Z</dcterms:created>
  <dcterms:modified xsi:type="dcterms:W3CDTF">2019-10-14T11:44:00Z</dcterms:modified>
</cp:coreProperties>
</file>