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AB" w:rsidRPr="007711AB" w:rsidRDefault="007B2CF6" w:rsidP="007711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9251950" cy="6733238"/>
            <wp:effectExtent l="19050" t="0" r="6350" b="0"/>
            <wp:docPr id="1" name="Рисунок 1" descr="C:\Users\Учитель\Desktop\скаеироа обл\предметный курс по биолог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еироа обл\предметный курс по биологии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1AB" w:rsidRPr="007711A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Пояснительная записка.</w:t>
      </w: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>Данная программа составлена в полном соответствии с федеральным компонентом государственного стандарта среднего (полного) общего образования на углубленном уровне и предназначена для изучения биологии в общео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учреждениях в </w:t>
      </w:r>
      <w:r w:rsidRPr="007711AB">
        <w:rPr>
          <w:rFonts w:ascii="Times New Roman" w:hAnsi="Times New Roman" w:cs="Times New Roman"/>
          <w:sz w:val="24"/>
          <w:szCs w:val="24"/>
        </w:rPr>
        <w:t xml:space="preserve">11-х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771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>Углубленный уровень стандарта ориентирован на формирование общей биологической грамотности и научного мировоззрения учащихся, а также на более полное изучение этих стандартов. Знания, полученные на таких занятиях по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жизни, углубить некоторые биологические понятия, и помочь детям при сдаче ЕГЭ по биологии.</w:t>
      </w: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 xml:space="preserve">Данный курс рассчитан на 1 час в неделю, 33 часа в год в 11 классе </w:t>
      </w: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 xml:space="preserve">  Данный курс поделен на несколько модулей, т.к. программа охватывает все биологические понятия, которые изучаются в школе. </w:t>
      </w: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 xml:space="preserve">Несколько модулей рассчитаны не только на теоретическую часть, но и на </w:t>
      </w:r>
      <w:proofErr w:type="spellStart"/>
      <w:r w:rsidRPr="007711AB">
        <w:rPr>
          <w:rFonts w:ascii="Times New Roman" w:hAnsi="Times New Roman" w:cs="Times New Roman"/>
          <w:sz w:val="24"/>
          <w:szCs w:val="24"/>
        </w:rPr>
        <w:t>практическую-например</w:t>
      </w:r>
      <w:proofErr w:type="spellEnd"/>
      <w:r w:rsidRPr="007711AB">
        <w:rPr>
          <w:rFonts w:ascii="Times New Roman" w:hAnsi="Times New Roman" w:cs="Times New Roman"/>
          <w:sz w:val="24"/>
          <w:szCs w:val="24"/>
        </w:rPr>
        <w:t xml:space="preserve">, решение генетических задач, а также решение задач на определение последовательности аминокислот в молекуле белка, решение типовых тестов ЕГЭ </w:t>
      </w:r>
      <w:proofErr w:type="gramStart"/>
      <w:r w:rsidRPr="007711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711AB">
        <w:rPr>
          <w:rFonts w:ascii="Times New Roman" w:hAnsi="Times New Roman" w:cs="Times New Roman"/>
          <w:sz w:val="24"/>
          <w:szCs w:val="24"/>
        </w:rPr>
        <w:t xml:space="preserve"> предыдущие года. Поэтому целесообразно выделить несколько часов для решения данной части программы. </w:t>
      </w: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11AB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Целью курса является:</w:t>
      </w:r>
    </w:p>
    <w:p w:rsidR="007711AB" w:rsidRPr="007711AB" w:rsidRDefault="007711AB" w:rsidP="007711AB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Cs w:val="24"/>
        </w:rPr>
      </w:pPr>
      <w:r w:rsidRPr="007711AB">
        <w:rPr>
          <w:rFonts w:ascii="Times New Roman" w:hAnsi="Times New Roman"/>
          <w:szCs w:val="24"/>
        </w:rPr>
        <w:t>Содействовать  формированию прочных  знаний  по общей  биологии, умений и навыков  решения задач   для  сдачи  ЕГЭ.</w:t>
      </w:r>
    </w:p>
    <w:p w:rsidR="007711AB" w:rsidRPr="007711AB" w:rsidRDefault="007711AB" w:rsidP="007711AB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Cs w:val="24"/>
        </w:rPr>
      </w:pPr>
      <w:r w:rsidRPr="007711AB">
        <w:rPr>
          <w:rFonts w:ascii="Times New Roman" w:hAnsi="Times New Roman"/>
          <w:szCs w:val="24"/>
        </w:rPr>
        <w:t>Обобщить, систематизировать, расширить и углубить знания учащихся сформировать/актуализировать навыки решения  биологических  задач различных типов.</w:t>
      </w:r>
    </w:p>
    <w:p w:rsidR="007711AB" w:rsidRPr="007711AB" w:rsidRDefault="007711AB" w:rsidP="007711AB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Cs w:val="24"/>
          <w:u w:val="single"/>
        </w:rPr>
      </w:pPr>
      <w:r w:rsidRPr="007711AB">
        <w:rPr>
          <w:rFonts w:ascii="Times New Roman" w:hAnsi="Times New Roman"/>
          <w:szCs w:val="24"/>
          <w:u w:val="single"/>
        </w:rPr>
        <w:t>Дать ученику возможность реализовать свои интеллектуальные и творческие способности, имеющиеся знания и умения в других областях деятельности при выполнении проектной работы.</w:t>
      </w:r>
    </w:p>
    <w:p w:rsidR="007711AB" w:rsidRPr="007711AB" w:rsidRDefault="007711AB" w:rsidP="007711A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>Дать ученику возможность оценить свои склонности и интересы к данной области знания</w:t>
      </w:r>
    </w:p>
    <w:p w:rsidR="007711AB" w:rsidRPr="007711AB" w:rsidRDefault="007711AB" w:rsidP="007711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11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Задачи: </w:t>
      </w:r>
    </w:p>
    <w:p w:rsidR="007711AB" w:rsidRPr="007711AB" w:rsidRDefault="007711AB" w:rsidP="007711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 xml:space="preserve">1.Формировать систему знаний по  главным  теоретическим законам биологии. </w:t>
      </w:r>
    </w:p>
    <w:p w:rsidR="007711AB" w:rsidRPr="007711AB" w:rsidRDefault="007711AB" w:rsidP="007711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>2.Совершенствовать умение решать  биологические задачи репродуктивного</w:t>
      </w:r>
      <w:proofErr w:type="gramStart"/>
      <w:r w:rsidRPr="007711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1AB">
        <w:rPr>
          <w:rFonts w:ascii="Times New Roman" w:hAnsi="Times New Roman" w:cs="Times New Roman"/>
          <w:sz w:val="24"/>
          <w:szCs w:val="24"/>
        </w:rPr>
        <w:t xml:space="preserve"> прикладного и творческого характера</w:t>
      </w:r>
    </w:p>
    <w:p w:rsidR="007711AB" w:rsidRPr="007711AB" w:rsidRDefault="007711AB" w:rsidP="007711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 xml:space="preserve">3.Развивать   ключевые компетенции : </w:t>
      </w:r>
      <w:proofErr w:type="spellStart"/>
      <w:r w:rsidRPr="007711A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711AB">
        <w:rPr>
          <w:rFonts w:ascii="Times New Roman" w:hAnsi="Times New Roman" w:cs="Times New Roman"/>
          <w:sz w:val="24"/>
          <w:szCs w:val="24"/>
        </w:rPr>
        <w:t xml:space="preserve"> - познавательные, информационные</w:t>
      </w:r>
      <w:proofErr w:type="gramStart"/>
      <w:r w:rsidRPr="007711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11AB">
        <w:rPr>
          <w:rFonts w:ascii="Times New Roman" w:hAnsi="Times New Roman" w:cs="Times New Roman"/>
          <w:sz w:val="24"/>
          <w:szCs w:val="24"/>
        </w:rPr>
        <w:t xml:space="preserve"> коммуникативные ,социальные.</w:t>
      </w:r>
    </w:p>
    <w:p w:rsidR="007711AB" w:rsidRPr="007711AB" w:rsidRDefault="007711AB" w:rsidP="007711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1AB">
        <w:rPr>
          <w:rFonts w:ascii="Times New Roman" w:eastAsia="Times New Roman" w:hAnsi="Times New Roman" w:cs="Times New Roman"/>
          <w:sz w:val="24"/>
          <w:szCs w:val="24"/>
        </w:rPr>
        <w:t>4.Развивать биологическую интуицию, выработать определенную технику, чтобы быстро справится с предложенными экзаменационными заданиями.</w:t>
      </w: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1 модуль: </w:t>
      </w:r>
      <w:r w:rsidRPr="007711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Общая биология. Жизнь, её свойства, уровни организации, происхождение жизни.</w:t>
      </w:r>
      <w:r w:rsidRPr="007711AB">
        <w:rPr>
          <w:rFonts w:ascii="Times New Roman" w:hAnsi="Times New Roman" w:cs="Times New Roman"/>
          <w:sz w:val="24"/>
          <w:szCs w:val="24"/>
        </w:rPr>
        <w:t xml:space="preserve"> –</w:t>
      </w: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 3 часа.</w:t>
      </w: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>Предмет и методы биологии, свойства живой материи, уровни организации живой материи, происхождение жизни на Земле. Науки, входящие в состав биологии. История развития биологии как науки с античных времен до наших дней.</w:t>
      </w: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2 модуль: </w:t>
      </w:r>
      <w:r w:rsidRPr="007711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Химический состав живых организмов </w:t>
      </w: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 - 5 часов.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1AB">
        <w:rPr>
          <w:rFonts w:ascii="Times New Roman" w:hAnsi="Times New Roman" w:cs="Times New Roman"/>
          <w:sz w:val="24"/>
          <w:szCs w:val="24"/>
        </w:rPr>
        <w:lastRenderedPageBreak/>
        <w:t>Элементный и молекулярный состав, вода, минеральные соли, углеводы, липиды, белки, их строение и функции, нуклеиновые кислоты, их строение.</w:t>
      </w:r>
      <w:proofErr w:type="gramEnd"/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3 модуль: </w:t>
      </w:r>
      <w:r w:rsidRPr="007711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Строение клетки. – </w:t>
      </w:r>
      <w:r w:rsidRPr="007711AB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 часа.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 xml:space="preserve">Типы клеточной организации. Строение клетки: клеточная оболочка, цитоплазма, ядро, </w:t>
      </w:r>
      <w:proofErr w:type="spellStart"/>
      <w:r w:rsidRPr="007711AB">
        <w:rPr>
          <w:rFonts w:ascii="Times New Roman" w:hAnsi="Times New Roman" w:cs="Times New Roman"/>
          <w:sz w:val="24"/>
          <w:szCs w:val="24"/>
        </w:rPr>
        <w:t>одномембранные</w:t>
      </w:r>
      <w:proofErr w:type="spellEnd"/>
      <w:r w:rsidRPr="007711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1AB">
        <w:rPr>
          <w:rFonts w:ascii="Times New Roman" w:hAnsi="Times New Roman" w:cs="Times New Roman"/>
          <w:sz w:val="24"/>
          <w:szCs w:val="24"/>
        </w:rPr>
        <w:t>двумембранные</w:t>
      </w:r>
      <w:proofErr w:type="spellEnd"/>
      <w:r w:rsidRPr="007711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11AB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7711AB">
        <w:rPr>
          <w:rFonts w:ascii="Times New Roman" w:hAnsi="Times New Roman" w:cs="Times New Roman"/>
          <w:sz w:val="24"/>
          <w:szCs w:val="24"/>
        </w:rPr>
        <w:t xml:space="preserve"> органоиды клетки, основные различия клеток прокариот и эукариот.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AB">
        <w:rPr>
          <w:rFonts w:ascii="Times New Roman" w:hAnsi="Times New Roman" w:cs="Times New Roman"/>
          <w:b/>
          <w:bCs/>
          <w:sz w:val="24"/>
          <w:szCs w:val="24"/>
        </w:rPr>
        <w:t>4 модуль:</w:t>
      </w:r>
      <w:r w:rsidRPr="007711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Обмен веществ и превращение энергии.</w:t>
      </w: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 – 5 часов.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>Типы питания живых организмов. Понятие о метаболизме - ассимиляция (пластический обмен), диссимиляци</w:t>
      </w:r>
      <w:proofErr w:type="gramStart"/>
      <w:r w:rsidRPr="007711A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711AB">
        <w:rPr>
          <w:rFonts w:ascii="Times New Roman" w:hAnsi="Times New Roman" w:cs="Times New Roman"/>
          <w:sz w:val="24"/>
          <w:szCs w:val="24"/>
        </w:rPr>
        <w:t>энергетический обмен). АТФ и её роль в метаболизме. Фотосинтез, хемосинтез, биосинтез белка.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5 модуль: </w:t>
      </w:r>
      <w:r w:rsidRPr="007711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Размножение и индивидуальное развитие организмов.</w:t>
      </w: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 – 4 часа.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>Воспроизведение клеток: митоз, мейоз. Размножение организмов. Индивидуальное развитие организмов.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6 модуль: </w:t>
      </w:r>
      <w:r w:rsidRPr="007711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Генетика и селекция.</w:t>
      </w: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 – 8 часов.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 xml:space="preserve">Наследственность и изменчивость. Первый, второй и третий закон Менделя. </w:t>
      </w:r>
      <w:proofErr w:type="spellStart"/>
      <w:r w:rsidRPr="007711AB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7711AB">
        <w:rPr>
          <w:rFonts w:ascii="Times New Roman" w:hAnsi="Times New Roman" w:cs="Times New Roman"/>
          <w:sz w:val="24"/>
          <w:szCs w:val="24"/>
        </w:rPr>
        <w:t xml:space="preserve"> и моногибридное скрещивание. Генетика пола, сцепленное с полом наследование. Методы генетики. Селекция, центры происхождения культурных растений.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7 модуль: </w:t>
      </w:r>
      <w:r w:rsidRPr="007711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Эволюция.</w:t>
      </w: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 – 4 часа.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>Эволюционное учение Ч. Дарвина, развитие органического мира, происхождение человека.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5C" w:rsidRDefault="00C51C5C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5C" w:rsidRPr="007711AB" w:rsidRDefault="00C51C5C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</w:t>
      </w:r>
    </w:p>
    <w:p w:rsidR="007711AB" w:rsidRPr="007711AB" w:rsidRDefault="007711AB" w:rsidP="007711AB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9"/>
        <w:gridCol w:w="9496"/>
        <w:gridCol w:w="1275"/>
        <w:gridCol w:w="1316"/>
        <w:gridCol w:w="1707"/>
      </w:tblGrid>
      <w:tr w:rsidR="007711AB" w:rsidRPr="007711AB" w:rsidTr="00F51EB9">
        <w:trPr>
          <w:trHeight w:val="374"/>
        </w:trPr>
        <w:tc>
          <w:tcPr>
            <w:tcW w:w="569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  <w:lang w:val="en-US"/>
              </w:rPr>
            </w:pPr>
            <w:r w:rsidRPr="007711AB">
              <w:rPr>
                <w:rFonts w:cs="Times New Roman"/>
                <w:lang w:val="en-US"/>
              </w:rPr>
              <w:t>N</w:t>
            </w:r>
          </w:p>
        </w:tc>
        <w:tc>
          <w:tcPr>
            <w:tcW w:w="949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Название темы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Количество часов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Дата</w:t>
            </w:r>
          </w:p>
        </w:tc>
      </w:tr>
      <w:tr w:rsidR="007711AB" w:rsidRPr="007711AB" w:rsidTr="0093113B">
        <w:trPr>
          <w:trHeight w:val="262"/>
        </w:trPr>
        <w:tc>
          <w:tcPr>
            <w:tcW w:w="5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949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 плану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Факт.</w:t>
            </w: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 w:val="restart"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  <w:bCs/>
              </w:rPr>
            </w:pPr>
            <w:r w:rsidRPr="007711AB">
              <w:rPr>
                <w:rFonts w:cs="Times New Roman"/>
                <w:bCs/>
              </w:rPr>
              <w:t>1</w:t>
            </w: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биология. Жизнь, её свойства, уровни организации, происхождение жизни.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  <w:r w:rsidRPr="007711AB">
              <w:rPr>
                <w:rFonts w:cs="Times New Roman"/>
                <w:b/>
                <w:bCs/>
                <w:lang w:val="en-US"/>
              </w:rPr>
              <w:t>3</w:t>
            </w:r>
            <w:r w:rsidRPr="007711AB">
              <w:rPr>
                <w:rFonts w:cs="Times New Roman"/>
                <w:b/>
                <w:bCs/>
              </w:rPr>
              <w:t xml:space="preserve">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Предмет и методы биологии, свойства живой материи.</w:t>
            </w:r>
          </w:p>
          <w:p w:rsidR="007711AB" w:rsidRPr="007711AB" w:rsidRDefault="007711AB" w:rsidP="007711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материи Науки, входящие в состав биологии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ЕГЭ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 w:val="restart"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2</w:t>
            </w: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Химический состав живых организмов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  <w:r w:rsidRPr="007711AB">
              <w:rPr>
                <w:rFonts w:cs="Times New Roman"/>
                <w:b/>
                <w:bCs/>
              </w:rPr>
              <w:t>5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 клетки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Углеводы, строение и функции Липиды, строение и функции</w:t>
            </w:r>
          </w:p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 Белки, их строение и функции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Нуклеиновые кислоты, их строение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ЕГЭ (часть</w:t>
            </w:r>
            <w:proofErr w:type="gramStart"/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 и В)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ЕГЭ (часть С)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 w:val="restart"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3</w:t>
            </w: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Строение клетки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  <w:r w:rsidRPr="007711AB">
              <w:rPr>
                <w:rFonts w:cs="Times New Roman"/>
                <w:b/>
                <w:bCs/>
              </w:rPr>
              <w:t>3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Типы клеточной организации. Основные различия клеток прокариот и эукариот. </w:t>
            </w:r>
          </w:p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Строение клетки: клеточная оболочка, цитоплазма. Строение клетки:  ядро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клетки:  </w:t>
            </w:r>
            <w:proofErr w:type="spellStart"/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одномембранные</w:t>
            </w:r>
            <w:proofErr w:type="spellEnd"/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двумембранные</w:t>
            </w:r>
            <w:proofErr w:type="spellEnd"/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немембранные</w:t>
            </w:r>
            <w:proofErr w:type="spellEnd"/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 органоиды клетки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ЕГЭ.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 w:val="restart"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4</w:t>
            </w: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  <w:r w:rsidRPr="007711AB">
              <w:rPr>
                <w:rFonts w:cs="Times New Roman"/>
                <w:b/>
                <w:bCs/>
              </w:rPr>
              <w:t>5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Типы питания живых организмов. Понятие о метаболизме - ассимиляция (пластический обмен), диссимиляция (энергетический обмен)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АТФ и её роль в метаболизме. Фотосинтез, хемосинтез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 xml:space="preserve">1ч 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Биосинтез белка.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Решение типовых заданий ЕГЭ (часть</w:t>
            </w:r>
            <w:proofErr w:type="gramStart"/>
            <w:r w:rsidRPr="007711AB">
              <w:rPr>
                <w:rFonts w:cs="Times New Roman"/>
              </w:rPr>
              <w:t xml:space="preserve"> А</w:t>
            </w:r>
            <w:proofErr w:type="gramEnd"/>
            <w:r w:rsidRPr="007711AB">
              <w:rPr>
                <w:rFonts w:cs="Times New Roman"/>
              </w:rPr>
              <w:t xml:space="preserve"> и В)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Решение типовых заданий ЕГЭ (часть С)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 w:val="restart"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5</w:t>
            </w: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Размножение и индивидуальное развитие организмов.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  <w:r w:rsidRPr="007711AB">
              <w:rPr>
                <w:rFonts w:cs="Times New Roman"/>
                <w:b/>
                <w:bCs/>
              </w:rPr>
              <w:t>4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 Воспроизведение клеток: митоз.</w:t>
            </w:r>
          </w:p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Воспроизведение клеток: мейоз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30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ЕГЭ (часть</w:t>
            </w:r>
            <w:proofErr w:type="gramStart"/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 и В)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Решение типовых заданий ЕГЭ (Часть С)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 w:val="restart"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6</w:t>
            </w: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Генетика и селекция.</w:t>
            </w:r>
            <w:r w:rsidRPr="00771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  <w:r w:rsidRPr="007711AB">
              <w:rPr>
                <w:rFonts w:cs="Times New Roman"/>
                <w:b/>
                <w:bCs/>
              </w:rPr>
              <w:t>9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 и изменчивость. </w:t>
            </w:r>
          </w:p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Первый, второй и третий закон Менделя.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Генетика пола, сцепленное с полом наследование.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Методы генетики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Селекция, центры происхождения культурных растений.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Решение задач на моногибридное скрещивание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7711AB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Решение задач на генетику пола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Решение типовых заданий ЕГЭ (часть</w:t>
            </w:r>
            <w:proofErr w:type="gramStart"/>
            <w:r w:rsidRPr="007711AB">
              <w:rPr>
                <w:rFonts w:cs="Times New Roman"/>
              </w:rPr>
              <w:t xml:space="preserve"> А</w:t>
            </w:r>
            <w:proofErr w:type="gramEnd"/>
            <w:r w:rsidRPr="007711AB">
              <w:rPr>
                <w:rFonts w:cs="Times New Roman"/>
              </w:rPr>
              <w:t xml:space="preserve"> и В)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Решение типовых заданий ЕГЭ (часть С)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 w:val="restart"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7</w:t>
            </w: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Эволюция.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  <w:r w:rsidRPr="007711AB">
              <w:rPr>
                <w:rFonts w:cs="Times New Roman"/>
                <w:b/>
                <w:bCs/>
              </w:rPr>
              <w:t>4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Эволюционное учение Ч. Дарвина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Решение типовых заданий ЕГЭ (часть</w:t>
            </w:r>
            <w:proofErr w:type="gramStart"/>
            <w:r w:rsidRPr="007711AB">
              <w:rPr>
                <w:rFonts w:cs="Times New Roman"/>
              </w:rPr>
              <w:t xml:space="preserve"> А</w:t>
            </w:r>
            <w:proofErr w:type="gramEnd"/>
            <w:r w:rsidRPr="007711AB">
              <w:rPr>
                <w:rFonts w:cs="Times New Roman"/>
              </w:rPr>
              <w:t xml:space="preserve"> и В)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Решение типовых заданий ЕГЭ (часть С)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  <w:r w:rsidRPr="007711AB">
              <w:rPr>
                <w:rFonts w:cs="Times New Roman"/>
              </w:rPr>
              <w:t>1 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7711AB" w:rsidRPr="007711AB" w:rsidTr="00082015">
        <w:trPr>
          <w:trHeight w:val="114"/>
        </w:trPr>
        <w:tc>
          <w:tcPr>
            <w:tcW w:w="56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496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tabs>
                <w:tab w:val="left" w:pos="60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33</w:t>
            </w:r>
            <w:r w:rsidRPr="007711AB">
              <w:rPr>
                <w:rFonts w:cs="Times New Roman"/>
                <w:b/>
                <w:bCs/>
              </w:rPr>
              <w:t>ч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711AB" w:rsidRPr="007711AB" w:rsidRDefault="007711AB" w:rsidP="007711AB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</w:tbl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11AB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Планируемый результат</w:t>
      </w:r>
    </w:p>
    <w:p w:rsidR="007711AB" w:rsidRPr="007711AB" w:rsidRDefault="007711AB" w:rsidP="007711A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11AB">
        <w:rPr>
          <w:rFonts w:ascii="Times New Roman" w:hAnsi="Times New Roman" w:cs="Times New Roman"/>
          <w:b/>
          <w:i/>
          <w:sz w:val="24"/>
          <w:szCs w:val="24"/>
          <w:u w:val="single"/>
        </w:rPr>
        <w:t>В результате   прохождения программы курса обучающиеся должны:</w:t>
      </w:r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>Использовать общие приемы работы с тестовыми заданиями  различной сложности, ориентироваться в программном материале, уметь четко формулировать свои мысли</w:t>
      </w:r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>Уметь правильно распределять время при выполнении тестовых работ.</w:t>
      </w:r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>Обобщать и применять знания о клеточно-организменном уровне организации жизни.</w:t>
      </w:r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 xml:space="preserve"> Обобщать и применять знания о многообразии организмов</w:t>
      </w:r>
      <w:proofErr w:type="gramStart"/>
      <w:r w:rsidRPr="007711AB">
        <w:rPr>
          <w:rFonts w:ascii="Times New Roman" w:hAnsi="Times New Roman"/>
        </w:rPr>
        <w:t xml:space="preserve"> .</w:t>
      </w:r>
      <w:proofErr w:type="gramEnd"/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>Сопоставлять особенности строения и функционирования организмов разных царств.</w:t>
      </w:r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>Сопоставлять биологические объекты, процессы</w:t>
      </w:r>
      <w:proofErr w:type="gramStart"/>
      <w:r w:rsidRPr="007711AB">
        <w:rPr>
          <w:rFonts w:ascii="Times New Roman" w:hAnsi="Times New Roman"/>
        </w:rPr>
        <w:t xml:space="preserve"> ,</w:t>
      </w:r>
      <w:proofErr w:type="gramEnd"/>
      <w:r w:rsidRPr="007711AB">
        <w:rPr>
          <w:rFonts w:ascii="Times New Roman" w:hAnsi="Times New Roman"/>
        </w:rPr>
        <w:t>явления, проявляющихся на всех уровнях организации жизни.</w:t>
      </w:r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>Устанавливать последовательность биологических объектов, процессов, явлений.</w:t>
      </w:r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>Применять биологические  знания в практических ситуациях (практико-ориентированное задание).</w:t>
      </w:r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hanging="29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>Работать с текстом или рисунком.</w:t>
      </w:r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 xml:space="preserve">Обобщать и применять знания в новой  ситуации. </w:t>
      </w:r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>Решать задачи по цитологии базового уровня и повышенного на применение знаний в новой ситуации.</w:t>
      </w:r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>Решать  задачи  по генетике базового уровня и повышенного на применение знаний в новой ситуации.</w:t>
      </w:r>
    </w:p>
    <w:p w:rsidR="007711AB" w:rsidRPr="007711AB" w:rsidRDefault="007711AB" w:rsidP="007711A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414"/>
        <w:jc w:val="both"/>
        <w:rPr>
          <w:rFonts w:ascii="Times New Roman" w:hAnsi="Times New Roman"/>
        </w:rPr>
      </w:pPr>
      <w:r w:rsidRPr="007711AB">
        <w:rPr>
          <w:rFonts w:ascii="Times New Roman" w:hAnsi="Times New Roman"/>
        </w:rPr>
        <w:t>Решать  задачи   молекулярной биологии  базового уровня и повышенного на применение знаний в новой ситуации</w:t>
      </w: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711AB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7711AB" w:rsidRPr="007711AB" w:rsidRDefault="007711AB" w:rsidP="00771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1AB" w:rsidRPr="007711AB" w:rsidRDefault="007711AB" w:rsidP="007711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>Демонстрационный вариант контрольных измерительных материалов единого государственного экзамена 2012 по биологии. - Федеральное государственное научное учреждение «Федеральный институт педагогических измерений».</w:t>
      </w:r>
    </w:p>
    <w:p w:rsidR="007711AB" w:rsidRPr="007711AB" w:rsidRDefault="007711AB" w:rsidP="007711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>Кодификатор элементов содержания и требований к уровню подготовки выпускников общеобразовательных учреждений для подготовки единого государственного экзамена 2019 по биологии. - Федеральное государственное научное учреждение «Федеральный институт педагогических измерений».</w:t>
      </w:r>
    </w:p>
    <w:p w:rsidR="007711AB" w:rsidRPr="007711AB" w:rsidRDefault="007711AB" w:rsidP="007711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>Мамонтов С.Г. Биология: Справ. Издание. - М: Высшая школа, 1992.</w:t>
      </w:r>
    </w:p>
    <w:p w:rsidR="007711AB" w:rsidRPr="007711AB" w:rsidRDefault="007711AB" w:rsidP="007711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>Медников Б.М. Биология: формы и уровни жизни: Пособие для учащихся. - М: Просвещение, 1994</w:t>
      </w:r>
    </w:p>
    <w:p w:rsidR="007711AB" w:rsidRPr="007711AB" w:rsidRDefault="007711AB" w:rsidP="007711AB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11AB">
        <w:rPr>
          <w:rFonts w:ascii="Times New Roman" w:hAnsi="Times New Roman" w:cs="Times New Roman"/>
          <w:sz w:val="24"/>
          <w:szCs w:val="24"/>
        </w:rPr>
        <w:t>Самое полное издание типовых вариантов реальных заданий ЕГЭ: 2016,2017,2018: Биология</w:t>
      </w:r>
      <w:proofErr w:type="gramStart"/>
      <w:r w:rsidRPr="007711AB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Pr="007711AB">
        <w:rPr>
          <w:rFonts w:ascii="Times New Roman" w:hAnsi="Times New Roman" w:cs="Times New Roman"/>
          <w:sz w:val="24"/>
          <w:szCs w:val="24"/>
        </w:rPr>
        <w:t>вт.-сост. Е.А. Никишова, С.П. Шаталова. - М.: АСТ: Астрель,2009.</w:t>
      </w:r>
    </w:p>
    <w:p w:rsidR="008916B4" w:rsidRPr="007711AB" w:rsidRDefault="008916B4" w:rsidP="00771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16B4" w:rsidRPr="007711AB" w:rsidSect="00FD72FC">
      <w:pgSz w:w="16838" w:h="11906" w:orient="landscape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8C57F9"/>
    <w:multiLevelType w:val="hybridMultilevel"/>
    <w:tmpl w:val="7E88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20AD"/>
    <w:multiLevelType w:val="hybridMultilevel"/>
    <w:tmpl w:val="87E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B1C4D"/>
    <w:multiLevelType w:val="hybridMultilevel"/>
    <w:tmpl w:val="BDA0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711AB"/>
    <w:rsid w:val="007711AB"/>
    <w:rsid w:val="007B2CF6"/>
    <w:rsid w:val="008916B4"/>
    <w:rsid w:val="00BA355B"/>
    <w:rsid w:val="00C51C5C"/>
    <w:rsid w:val="00F8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11A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711AB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styleId="a5">
    <w:name w:val="No Spacing"/>
    <w:basedOn w:val="a"/>
    <w:link w:val="a6"/>
    <w:uiPriority w:val="1"/>
    <w:qFormat/>
    <w:rsid w:val="007711AB"/>
    <w:pPr>
      <w:spacing w:after="0" w:line="240" w:lineRule="auto"/>
    </w:pPr>
    <w:rPr>
      <w:rFonts w:cs="Times New Roman"/>
      <w:sz w:val="24"/>
      <w:szCs w:val="3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7711AB"/>
    <w:rPr>
      <w:rFonts w:cs="Times New Roman"/>
      <w:sz w:val="24"/>
      <w:szCs w:val="3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2019-10-10T05:14:00Z</cp:lastPrinted>
  <dcterms:created xsi:type="dcterms:W3CDTF">2019-10-10T04:56:00Z</dcterms:created>
  <dcterms:modified xsi:type="dcterms:W3CDTF">2019-10-16T05:43:00Z</dcterms:modified>
</cp:coreProperties>
</file>