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97" w:rsidRPr="004B148F" w:rsidRDefault="004A5397" w:rsidP="004B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48F">
        <w:rPr>
          <w:rFonts w:ascii="Times New Roman" w:eastAsia="Calibri" w:hAnsi="Times New Roman" w:cs="Times New Roman"/>
          <w:b/>
          <w:sz w:val="28"/>
          <w:szCs w:val="28"/>
        </w:rPr>
        <w:t>Аннотация  к рабочей программе по учебному предмету</w:t>
      </w:r>
    </w:p>
    <w:p w:rsidR="004A5397" w:rsidRPr="004B148F" w:rsidRDefault="004A5397" w:rsidP="004B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48F">
        <w:rPr>
          <w:rFonts w:ascii="Times New Roman" w:eastAsia="Calibri" w:hAnsi="Times New Roman" w:cs="Times New Roman"/>
          <w:b/>
          <w:sz w:val="28"/>
          <w:szCs w:val="28"/>
        </w:rPr>
        <w:t xml:space="preserve"> «География» </w:t>
      </w:r>
    </w:p>
    <w:p w:rsidR="004A5397" w:rsidRPr="004B148F" w:rsidRDefault="004A5397" w:rsidP="004B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48F">
        <w:rPr>
          <w:rFonts w:ascii="Times New Roman" w:eastAsia="Calibri" w:hAnsi="Times New Roman" w:cs="Times New Roman"/>
          <w:b/>
          <w:sz w:val="28"/>
          <w:szCs w:val="28"/>
        </w:rPr>
        <w:t>5-9 класс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Учебный предмет «География» входит в предметную область «Общественно-научные предметы».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основе: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 ФГОС ООО;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 планируемых результатов основного общего образования в соответствии с ООП ООО;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 на основе авторской программы по географии Николиной В.В., Алексеева А.И., Липкиной Е.К.,   линия «Полярная звезда»</w:t>
      </w:r>
      <w:proofErr w:type="gramStart"/>
      <w:r w:rsidRPr="004B148F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B148F">
        <w:rPr>
          <w:rFonts w:ascii="Times New Roman" w:eastAsia="Calibri" w:hAnsi="Times New Roman" w:cs="Times New Roman"/>
          <w:sz w:val="28"/>
          <w:szCs w:val="28"/>
        </w:rPr>
        <w:t>Рабочие программы по ФГОС. География. Предметная линия учебников «Полярная звезда» 5-9 классы. /</w:t>
      </w:r>
      <w:proofErr w:type="gramStart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Николина В.В., Алексеев А.И., Липкина Е.К. - М: Просвещение). </w:t>
      </w:r>
      <w:proofErr w:type="gramEnd"/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B148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Данная рабочая программа обеспечена УМК:</w:t>
      </w:r>
    </w:p>
    <w:p w:rsidR="004A5397" w:rsidRPr="004B148F" w:rsidRDefault="004A5397" w:rsidP="004B14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148F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Учебники:</w:t>
      </w:r>
    </w:p>
    <w:p w:rsidR="004A5397" w:rsidRPr="004B148F" w:rsidRDefault="004A5397" w:rsidP="004B14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-География. 5-6 </w:t>
      </w:r>
      <w:proofErr w:type="spellStart"/>
      <w:r w:rsidRPr="004B148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. /[А.И. Алексеев, В.В. Николина, Е.К. Липкина и др.]; под ред. А.И. Алексеева, Ю.Н. Гладкого; </w:t>
      </w:r>
      <w:proofErr w:type="spellStart"/>
      <w:r w:rsidRPr="004B148F">
        <w:rPr>
          <w:rFonts w:ascii="Times New Roman" w:eastAsia="Calibri" w:hAnsi="Times New Roman" w:cs="Times New Roman"/>
          <w:sz w:val="28"/>
          <w:szCs w:val="28"/>
        </w:rPr>
        <w:t>Рос</w:t>
      </w:r>
      <w:proofErr w:type="gramStart"/>
      <w:r w:rsidRPr="004B148F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4B148F">
        <w:rPr>
          <w:rFonts w:ascii="Times New Roman" w:eastAsia="Calibri" w:hAnsi="Times New Roman" w:cs="Times New Roman"/>
          <w:sz w:val="28"/>
          <w:szCs w:val="28"/>
        </w:rPr>
        <w:t>кад</w:t>
      </w:r>
      <w:proofErr w:type="spellEnd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. наук, Рос. акад. образования. – М.: Просвещение,  </w:t>
      </w:r>
    </w:p>
    <w:p w:rsidR="004A5397" w:rsidRPr="004B148F" w:rsidRDefault="004A5397" w:rsidP="004B14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-География. Страны и континенты. 7 </w:t>
      </w:r>
      <w:proofErr w:type="spellStart"/>
      <w:r w:rsidRPr="004B148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. /А.И. Алексеев, Николина В.В., С.И. </w:t>
      </w:r>
      <w:proofErr w:type="spellStart"/>
      <w:r w:rsidRPr="004B148F">
        <w:rPr>
          <w:rFonts w:ascii="Times New Roman" w:eastAsia="Calibri" w:hAnsi="Times New Roman" w:cs="Times New Roman"/>
          <w:sz w:val="28"/>
          <w:szCs w:val="28"/>
        </w:rPr>
        <w:t>Болысов</w:t>
      </w:r>
      <w:proofErr w:type="spellEnd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и др.– М.: Просвещение,</w:t>
      </w:r>
    </w:p>
    <w:p w:rsidR="004A5397" w:rsidRPr="004B148F" w:rsidRDefault="004A5397" w:rsidP="004B14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-География. Россия. 8 </w:t>
      </w:r>
      <w:proofErr w:type="spellStart"/>
      <w:r w:rsidRPr="004B148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. / [А.И. Алексеев, В.В. Николина, Е.К. Липкина и др.]. – М.: Просвещение,  </w:t>
      </w:r>
    </w:p>
    <w:p w:rsidR="004A5397" w:rsidRPr="004B148F" w:rsidRDefault="004A5397" w:rsidP="004B14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-Алексеев А.И., </w:t>
      </w:r>
      <w:proofErr w:type="spellStart"/>
      <w:r w:rsidRPr="004B148F">
        <w:rPr>
          <w:rFonts w:ascii="Times New Roman" w:eastAsia="Calibri" w:hAnsi="Times New Roman" w:cs="Times New Roman"/>
          <w:sz w:val="28"/>
          <w:szCs w:val="28"/>
        </w:rPr>
        <w:t>Болысов</w:t>
      </w:r>
      <w:proofErr w:type="spellEnd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С.И., Николина В.В. География. Россия. 9 класс./ А.И. Алексеев – М: Просвещение,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A5397" w:rsidRPr="004B148F" w:rsidRDefault="004A5397" w:rsidP="004B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48F">
        <w:rPr>
          <w:rFonts w:ascii="Times New Roman" w:eastAsia="Calibri" w:hAnsi="Times New Roman" w:cs="Times New Roman"/>
          <w:b/>
          <w:sz w:val="28"/>
          <w:szCs w:val="28"/>
        </w:rPr>
        <w:t>Цели изучения географии: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-формирование системы географических знаний как компонента научной картины мира;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4A5397" w:rsidRPr="004B148F" w:rsidRDefault="004A5397" w:rsidP="004B1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-выработка у учащихся понимания общественной потребности в географических знаниях.</w:t>
      </w:r>
    </w:p>
    <w:p w:rsidR="004A5397" w:rsidRPr="004B148F" w:rsidRDefault="004A5397" w:rsidP="004B1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48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 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- формирование опыта жизнедеятельности через усвоенных человечеством научные общекультурные достижения (карта, космические снимки, </w:t>
      </w:r>
      <w:r w:rsidRPr="004B14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  <w:proofErr w:type="gramEnd"/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-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 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-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4B148F">
        <w:rPr>
          <w:rFonts w:ascii="Times New Roman" w:eastAsia="Calibri" w:hAnsi="Times New Roman" w:cs="Times New Roman"/>
          <w:sz w:val="28"/>
          <w:szCs w:val="28"/>
        </w:rPr>
        <w:t>экономических процессах</w:t>
      </w:r>
      <w:proofErr w:type="gramEnd"/>
      <w:r w:rsidRPr="004B148F">
        <w:rPr>
          <w:rFonts w:ascii="Times New Roman" w:eastAsia="Calibri" w:hAnsi="Times New Roman" w:cs="Times New Roman"/>
          <w:sz w:val="28"/>
          <w:szCs w:val="28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148F">
        <w:rPr>
          <w:rFonts w:ascii="Times New Roman" w:eastAsia="Calibri" w:hAnsi="Times New Roman" w:cs="Times New Roman"/>
          <w:sz w:val="28"/>
          <w:szCs w:val="28"/>
        </w:rPr>
        <w:t>- 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  <w:proofErr w:type="gramEnd"/>
    </w:p>
    <w:p w:rsidR="004A5397" w:rsidRPr="004B148F" w:rsidRDefault="004A5397" w:rsidP="004B1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397" w:rsidRPr="004B148F" w:rsidRDefault="004A5397" w:rsidP="004B148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8F">
        <w:rPr>
          <w:rFonts w:ascii="Times New Roman" w:eastAsia="Calibri" w:hAnsi="Times New Roman" w:cs="Times New Roman"/>
          <w:sz w:val="28"/>
          <w:szCs w:val="28"/>
        </w:rPr>
        <w:t>Срок реализации программы -5 лет. Программа рассчитана на 280 часов: 1 час в неделю в 5-6 классах и 2 часа в неделю в 7-9 классах.</w:t>
      </w:r>
    </w:p>
    <w:p w:rsidR="004A5397" w:rsidRPr="004B148F" w:rsidRDefault="004A5397" w:rsidP="004B1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397" w:rsidRPr="004B148F" w:rsidRDefault="004A5397" w:rsidP="004B1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397" w:rsidRPr="004B148F" w:rsidRDefault="004A5397" w:rsidP="004B1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397" w:rsidRPr="004B148F" w:rsidRDefault="004A5397" w:rsidP="004B1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1603" w:rsidRDefault="00C11603"/>
    <w:sectPr w:rsidR="00C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03"/>
    <w:rsid w:val="004A5397"/>
    <w:rsid w:val="004B148F"/>
    <w:rsid w:val="00C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2023-09-26T10:29:00Z</dcterms:created>
  <dcterms:modified xsi:type="dcterms:W3CDTF">2023-09-27T08:24:00Z</dcterms:modified>
</cp:coreProperties>
</file>