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9CE" w:rsidRDefault="00B859CE" w:rsidP="00A9496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0" cy="6544867"/>
            <wp:effectExtent l="0" t="0" r="6350" b="8890"/>
            <wp:docPr id="2" name="Рисунок 2" descr="C:\Users\Айбатуллина Гульфия\Desktop\СКАНЫ титулов РП 2022\ЗАУР Р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esktop\СКАНЫ титулов РП 2022\ЗАУР РЛ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B3" w:rsidRPr="00D249C2" w:rsidRDefault="001967F4" w:rsidP="00A94969">
      <w:pPr>
        <w:pStyle w:val="a7"/>
        <w:numPr>
          <w:ilvl w:val="0"/>
          <w:numId w:val="10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 w:rsidR="007454B3" w:rsidRPr="00D24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ояснительная записка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рабочая программа учебного курса «Литература» для 5 - 9 классов составлена на основе Федерального государственного стандарта общего образования (</w:t>
      </w: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утверждён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МО РФ о 05.03.2004 года, №1089), Примерной учебной программы основного общего образования по литературе и авторской Программы по литературе для обучающихся 5 – 9 классов под редакцией В.Я. Коровиной.- М.: Просвещение, 2017.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ч. 1 ст. 79 Федерального закона «Об образовании в Российской Федерации» от 29.12.2012 № 273 «… содержание образования и условия организации обучения и </w:t>
      </w: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 ограниченными возможностями здоровья (далее – ОВЗ) определяются адаптированной образовательной программой», данная адаптированные программа разработана с учетом особенностей их психофизического развития и индивидуальных возможностей.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школьного курса «Литература» представляет значительные трудности для детей с ЗПР в силу их психофизических особенностей.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Такие дети испытывают трудности при чтении, не могут выделить главное в информации, затрудняются при анализе, сравнении, обобщении, обладают неустойчивым вниманием, бедным словарным запасом, у них нарушены фонематический слух и </w:t>
      </w:r>
      <w:proofErr w:type="spell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графоматорные</w:t>
      </w:r>
      <w:proofErr w:type="spell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навыки. Учащиеся с ЗПР работают на уровне репродуктивного восприятия, основой при обучении является пассивное механическое запоминание изучаемого материала.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Адаптация программы происходит за счет сокращения сложных понятий и терминов; основные сведения в программе даются дифференцированно. Одни факты изучаются таким образом, чтобы обучающиеся смогли опознать их, опираясь на существенные признаки, по другим вопросам обучающиеся получают только общие представления. Ряд сведений познается школьниками в результате практической деятельности.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новые элементарные навыки вырабатываются у таких детей крайне медленно. Для их закрепления требуются многократные указания и упражнения. Поэтому при составлении рабочей программы по литературе были использованы следующие рекомендации:</w:t>
      </w:r>
    </w:p>
    <w:p w:rsidR="007454B3" w:rsidRPr="00D249C2" w:rsidRDefault="007454B3" w:rsidP="007454B3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 художественной литературы звучат на уроках в чтении учителя и учащихся.</w:t>
      </w:r>
    </w:p>
    <w:p w:rsidR="007454B3" w:rsidRPr="00D249C2" w:rsidRDefault="007454B3" w:rsidP="007454B3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произведений основывается на постоянном обращении к тексту.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учетом психофизиологических особенностей учащихся с задержкой психического развития на каждом уроке формулируются коррекционно-развивающие задачи, которые предусматривают:</w:t>
      </w:r>
    </w:p>
    <w:p w:rsidR="007454B3" w:rsidRPr="00D249C2" w:rsidRDefault="007454B3" w:rsidP="007454B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корректировку внимания (произвольное, непроизвольное, устойчивое, переключение внимания, увеличение объема внимания);</w:t>
      </w:r>
    </w:p>
    <w:p w:rsidR="007454B3" w:rsidRPr="00D249C2" w:rsidRDefault="007454B3" w:rsidP="007454B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коррекцию и развитие связной устной речи (</w:t>
      </w:r>
      <w:proofErr w:type="spell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орфоэпически</w:t>
      </w:r>
      <w:proofErr w:type="spell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правильное произношение, пополнение и обогащение пассивного и активного словарного запаса, диалогическая и монологическая речь);</w:t>
      </w:r>
    </w:p>
    <w:p w:rsidR="007454B3" w:rsidRPr="00D249C2" w:rsidRDefault="007454B3" w:rsidP="007454B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коррекцию и развитие связной письменной речи;</w:t>
      </w:r>
    </w:p>
    <w:p w:rsidR="007454B3" w:rsidRPr="00D249C2" w:rsidRDefault="007454B3" w:rsidP="007454B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коррекцию и развитие памяти (кратковременной, долговременной);</w:t>
      </w:r>
    </w:p>
    <w:p w:rsidR="007454B3" w:rsidRPr="00D249C2" w:rsidRDefault="007454B3" w:rsidP="007454B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коррекцию и развитие зрительных восприятий;</w:t>
      </w:r>
    </w:p>
    <w:p w:rsidR="007454B3" w:rsidRPr="00D249C2" w:rsidRDefault="007454B3" w:rsidP="007454B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слухового восприятия;</w:t>
      </w:r>
    </w:p>
    <w:p w:rsidR="007454B3" w:rsidRPr="00D249C2" w:rsidRDefault="007454B3" w:rsidP="007454B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коррекцию и развитие тактильного восприятия;</w:t>
      </w:r>
    </w:p>
    <w:p w:rsidR="007454B3" w:rsidRPr="00D249C2" w:rsidRDefault="007454B3" w:rsidP="007454B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коррекцию и развитие мелкой моторики кистей рук (формирование ручной умелости, развитие ритмичности, плавности движений, соразмерности движений);</w:t>
      </w:r>
    </w:p>
    <w:p w:rsidR="007454B3" w:rsidRPr="00D249C2" w:rsidRDefault="007454B3" w:rsidP="007454B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коррекцию и развитие мыслительной деятельности (операций анализа и синтеза, выявление главной мысли, установление логических и причинно-следственных связей, планирующая функция мышления);</w:t>
      </w:r>
    </w:p>
    <w:p w:rsidR="007454B3" w:rsidRPr="00D249C2" w:rsidRDefault="007454B3" w:rsidP="007454B3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коррекцию и развитие личностных качеств учащихся, эмоционально-волевой сферы (навыков самоконтроля, усидчивости и выдержки, умение выражать свои чувства).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Оптимальные условия для организации деятельности учащихся на уроке заключаются </w:t>
      </w: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454B3" w:rsidRPr="00D249C2" w:rsidRDefault="007454B3" w:rsidP="007454B3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рациональной дозировке на уроке содержания учебного материала;</w:t>
      </w:r>
    </w:p>
    <w:p w:rsidR="007454B3" w:rsidRPr="00D249C2" w:rsidRDefault="007454B3" w:rsidP="007454B3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выборе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цели и средств ее достижения;</w:t>
      </w:r>
    </w:p>
    <w:p w:rsidR="007454B3" w:rsidRPr="00D249C2" w:rsidRDefault="007454B3" w:rsidP="007454B3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регулировании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действий учащихся;</w:t>
      </w:r>
    </w:p>
    <w:p w:rsidR="007454B3" w:rsidRPr="00D249C2" w:rsidRDefault="007454B3" w:rsidP="007454B3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побуждении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к деятельности на уроке;</w:t>
      </w:r>
    </w:p>
    <w:p w:rsidR="007454B3" w:rsidRPr="00D249C2" w:rsidRDefault="007454B3" w:rsidP="007454B3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развитии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интереса к уроку;</w:t>
      </w:r>
    </w:p>
    <w:p w:rsidR="007454B3" w:rsidRPr="00D249C2" w:rsidRDefault="007454B3" w:rsidP="007454B3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чередовании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труда и отдыха.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4B3" w:rsidRPr="00D249C2" w:rsidRDefault="007454B3" w:rsidP="00A94969">
      <w:pPr>
        <w:pStyle w:val="a7"/>
        <w:numPr>
          <w:ilvl w:val="0"/>
          <w:numId w:val="10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учебного предмета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 – базовая учебная дисциплина, формирующая духовный облик и нравственные ориентиры молодого поколения. Ей принадлежит ведущее место в эмоциональном, интеллектуальном и эстетическом развитии обучающийся, в формировании его миропонимания и национального самосознания, без чего невозможно духовное развитие нации в целом. Специфика литературы как школьного предмета определяется сущностью литературы как феномена культуры: литература эстетически осваивает мир, выражая богатство и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ступени основного общего образования необходимо продолжать работу по совершенствованию навыка осознанного, правильного, беглого и выразительного чтения, развитию восприятия литературного текста, формированию умений читательской деятельности, воспитанию интереса к чтению и книге, потребности в общении с миром художественной литературы.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Основу содержания литературы как учебного предмета составляют чтение и текстуальное изучение художественных произведений, составляющих золотой фонд русской классики. Каждое классическое произведение всегда актуально, так как обращено к вечным человеческим ценностям. Учащийся постигает категории добра, справедливости, чести, патриотизма, любви к человеку, семье; понимает,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интерпретировать художественный текст возможно только при соответствующей эмоционально-эстетической реакции читателя. Ее качество непосредственно зависит от читательской компетенции, включающей способность наслаждаться произведениями словесного искусства, развитый художественный вкус, необходимый объем историк</w:t>
      </w: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теоретико-литературных знаний и умений, отвечающих возрастным особенностям обучающегося.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литературы опирается на следующие виды деятельности по освоению содержания художественных произведений и теоретико-литературных понятий:</w:t>
      </w:r>
    </w:p>
    <w:p w:rsidR="007454B3" w:rsidRPr="00D249C2" w:rsidRDefault="007454B3" w:rsidP="007454B3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осознанное, творческое чтение художественных произведений разных жанров;</w:t>
      </w:r>
    </w:p>
    <w:p w:rsidR="007454B3" w:rsidRPr="00D249C2" w:rsidRDefault="007454B3" w:rsidP="007454B3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выразительное чтение художественного текста;</w:t>
      </w:r>
    </w:p>
    <w:p w:rsidR="007454B3" w:rsidRPr="00D249C2" w:rsidRDefault="007454B3" w:rsidP="007454B3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пересказа (подробный, краткий, выборочный, с элементами комментария, с творческим заданием);</w:t>
      </w:r>
    </w:p>
    <w:p w:rsidR="007454B3" w:rsidRPr="00D249C2" w:rsidRDefault="007454B3" w:rsidP="007454B3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вопросы, рассказывающие знание и понимание текста произведения;</w:t>
      </w:r>
    </w:p>
    <w:p w:rsidR="007454B3" w:rsidRPr="00D249C2" w:rsidRDefault="007454B3" w:rsidP="007454B3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наизусть стихотворных и прозаических текстов.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предмет «Литература» - одна из важнейших частей образовательной области «Филология».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слова. Искусство слова раскрывает богатство национального языка, что требует внимания к языку в его художественной функции, а освоение русского языка невозможно без постоянного обращения к художественным произведениям. Освоение литературы как учебного предмета – важнейшее условие речевой и лингвистической грамотности учащегося. Литературное образование способствует формированию его речевой культуры.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 взаимодействует также с дисциплинами художественного цикла (музыкой, изобразительным искусством): на уроках литературы формируется эстетическое отношение к окружающему миру. Вместе с историей и обществознанием литература обращается к проблемам, непосредственно связанным с общественной сущностью человека, формирует историзм мышления, обогащает культурн</w:t>
      </w: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историческую память учащихся, не только способствует освоению знаний по гуманитарным предметам, но и формирует активное отношение к действительности, к природе, ко всему окружающему миру.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обучения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государственному образовательному стандарту, изучение литературы в школе направлено на достижение следующих целей:</w:t>
      </w:r>
    </w:p>
    <w:p w:rsidR="007454B3" w:rsidRPr="00D249C2" w:rsidRDefault="007454B3" w:rsidP="007454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воспитание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7454B3" w:rsidRPr="00D249C2" w:rsidRDefault="007454B3" w:rsidP="007454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</w:t>
      </w:r>
    </w:p>
    <w:p w:rsidR="007454B3" w:rsidRPr="00D249C2" w:rsidRDefault="007454B3" w:rsidP="007454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7454B3" w:rsidRPr="00D249C2" w:rsidRDefault="007454B3" w:rsidP="007454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литературного образования определяет его задачи:</w:t>
      </w:r>
    </w:p>
    <w:p w:rsidR="007454B3" w:rsidRPr="00D249C2" w:rsidRDefault="007454B3" w:rsidP="007454B3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интерес к чтению, сложившийся в начальной школе, формировать духовную и интеллектуальную потребность читать.</w:t>
      </w:r>
    </w:p>
    <w:p w:rsidR="007454B3" w:rsidRPr="00D249C2" w:rsidRDefault="007454B3" w:rsidP="007454B3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общее и литературное развитие школьника, глубокое понимание художественных произведений различного уровня сложности.</w:t>
      </w:r>
    </w:p>
    <w:p w:rsidR="007454B3" w:rsidRPr="00D249C2" w:rsidRDefault="007454B3" w:rsidP="007454B3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Сохранять и обогащать опыт разнообразных читательских переживаний, развивать эмоциональную культуру читателя-школьника.</w:t>
      </w:r>
    </w:p>
    <w:p w:rsidR="007454B3" w:rsidRPr="00D249C2" w:rsidRDefault="007454B3" w:rsidP="007454B3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осмысление литературы как словесного вида искусства, учить приобретать и систематизировать знания о литературе, писателях, их произведениях.</w:t>
      </w:r>
    </w:p>
    <w:p w:rsidR="007454B3" w:rsidRPr="00D249C2" w:rsidRDefault="007454B3" w:rsidP="007454B3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освоение основных эстетических и теоретико-литературных понятий как условий полноценного восприятия текста.</w:t>
      </w:r>
    </w:p>
    <w:p w:rsidR="007454B3" w:rsidRPr="00D249C2" w:rsidRDefault="007454B3" w:rsidP="007454B3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эстетический вкус учащихся как основу читательской самостоятельной деятельности, как ориентир нравственного выбора.</w:t>
      </w:r>
    </w:p>
    <w:p w:rsidR="007454B3" w:rsidRPr="00D249C2" w:rsidRDefault="007454B3" w:rsidP="007454B3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функциональную грамотность (способность учащихся свободно использовать навыки чтения и письма для получения текстовой информации, умения пользоваться различными видами чтения).</w:t>
      </w:r>
    </w:p>
    <w:p w:rsidR="007454B3" w:rsidRPr="00D249C2" w:rsidRDefault="007454B3" w:rsidP="007454B3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чувство языка, умения и навыки связной речи, речевую культуру.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4B3" w:rsidRPr="00D249C2" w:rsidRDefault="007454B3" w:rsidP="007454B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Описание места учебного предмета в учебном плане.</w:t>
      </w:r>
    </w:p>
    <w:p w:rsidR="007454B3" w:rsidRPr="00D249C2" w:rsidRDefault="007454B3" w:rsidP="007454B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4B3" w:rsidRPr="00D249C2" w:rsidRDefault="007454B3" w:rsidP="007454B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учебному плану на изучение литературы отводится </w:t>
      </w:r>
      <w:proofErr w:type="gramStart"/>
      <w:r w:rsidRPr="00D249C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7454B3" w:rsidRPr="00D249C2" w:rsidRDefault="007454B3" w:rsidP="001967F4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249C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6 </w:t>
      </w:r>
      <w:proofErr w:type="gramStart"/>
      <w:r w:rsidRPr="00D249C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классе</w:t>
      </w:r>
      <w:proofErr w:type="gramEnd"/>
      <w:r w:rsidRPr="00D249C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— 102 ч; 3 часа в неделю </w:t>
      </w:r>
    </w:p>
    <w:p w:rsidR="007454B3" w:rsidRPr="00D249C2" w:rsidRDefault="007454B3" w:rsidP="007454B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454B3" w:rsidRPr="00D249C2" w:rsidRDefault="007454B3" w:rsidP="007454B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454B3" w:rsidRPr="00D249C2" w:rsidRDefault="007454B3" w:rsidP="001967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D249C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4. Описание ценностных ориентиров в содержании учебного предмета</w:t>
      </w:r>
    </w:p>
    <w:p w:rsidR="007454B3" w:rsidRPr="00D249C2" w:rsidRDefault="007454B3" w:rsidP="007454B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454B3" w:rsidRPr="00D249C2" w:rsidRDefault="007454B3" w:rsidP="007454B3">
      <w:pPr>
        <w:shd w:val="clear" w:color="auto" w:fill="FFFFFF"/>
        <w:spacing w:before="120" w:after="120" w:line="240" w:lineRule="auto"/>
        <w:ind w:left="120" w:right="450" w:firstLine="5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 как один из ведущих гуманитарных учебных предметов в российской школе содействует формированию разносторонне развитой личности, воспитанию гражданина, патриота. Приобщение к гуманистическим ценностям культуры и развитие творческих способностей – необходимое условие становления человека.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7454B3" w:rsidRPr="00D249C2" w:rsidRDefault="007454B3" w:rsidP="003C518C">
      <w:pPr>
        <w:shd w:val="clear" w:color="auto" w:fill="FFFFFF"/>
        <w:spacing w:before="120" w:after="120" w:line="240" w:lineRule="auto"/>
        <w:ind w:left="120" w:right="450" w:firstLine="5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писателями (русскими и зарубежными, нашими современниками, представителями совсем другой эпохи). Это приобщение к общечеловеческим ценностям бытия, а также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литературы и обладающем несомненной национальной самобытностью. Знакомство с произведениями словесного искусства народа нашей страны расширяет представление учащихся о богатстве и многообразии художественной культуры, духовного и нравственного потенциала многонациональной России.</w:t>
      </w:r>
    </w:p>
    <w:p w:rsidR="007454B3" w:rsidRPr="00D249C2" w:rsidRDefault="007454B3" w:rsidP="003C518C">
      <w:pPr>
        <w:shd w:val="clear" w:color="auto" w:fill="FFFFFF"/>
        <w:spacing w:before="120" w:after="120" w:line="240" w:lineRule="auto"/>
        <w:ind w:left="120" w:right="450" w:firstLine="5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картина жизни, нарисованная в литературном произведении при помощи слов, языковых знаков, осваивается нами не только в чувственном восприятии (эмоционально),</w:t>
      </w:r>
      <w:r w:rsidR="0019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9C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 в интеллектуальном понимании (рационально)</w:t>
      </w:r>
      <w:proofErr w:type="gramStart"/>
      <w:r w:rsidRPr="00D249C2">
        <w:rPr>
          <w:rFonts w:ascii="Times New Roman" w:eastAsia="Times New Roman" w:hAnsi="Times New Roman" w:cs="Times New Roman"/>
          <w:sz w:val="24"/>
          <w:szCs w:val="24"/>
          <w:lang w:eastAsia="ru-RU"/>
        </w:rPr>
        <w:t>.Л</w:t>
      </w:r>
      <w:proofErr w:type="gramEnd"/>
      <w:r w:rsidRPr="00D249C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итературу не случайно сопоставляют с философией, историей, психологией, называют «художественным исследованием», «</w:t>
      </w:r>
      <w:proofErr w:type="spellStart"/>
      <w:r w:rsidRPr="00D249C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человековедением</w:t>
      </w:r>
      <w:proofErr w:type="spellEnd"/>
      <w:r w:rsidRPr="00D249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«учебником жизни».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4B3" w:rsidRPr="00D249C2" w:rsidRDefault="003C518C" w:rsidP="007454B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Личностные, предметные и </w:t>
      </w:r>
      <w:proofErr w:type="spellStart"/>
      <w:r w:rsidRPr="00D24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D24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</w:t>
      </w:r>
      <w:r w:rsidR="007454B3" w:rsidRPr="00D24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езультаты изучения предмета</w:t>
      </w:r>
      <w:r w:rsidRPr="00D249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D249C2" w:rsidRDefault="00D249C2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D249C2" w:rsidRDefault="00D249C2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Личностные результаты</w:t>
      </w: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должны отражать:</w:t>
      </w:r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формирование ответственного отношения к учению, готовности и </w:t>
      </w: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454B3" w:rsidRPr="00D249C2" w:rsidRDefault="007454B3" w:rsidP="007454B3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249C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D249C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результаты</w:t>
      </w: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литературы в основной школе: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её решения;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умозаключение (индуктивное, дедуктивное и по аналогии) и делать выводы;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смысловое чтение;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7454B3" w:rsidRPr="00D249C2" w:rsidRDefault="007454B3" w:rsidP="007454B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4B3" w:rsidRPr="00D249C2" w:rsidRDefault="007454B3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Предметные результаты</w:t>
      </w: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литературе выражаются в следующем: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ключевых проблем изученных произведений русского фольклора и фольклора других народов; древнерусской литературы, литературы 18 века, русских писателей 19-20 веков, литературы народов России и зарубежной литературы;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 произведении элементов сюжета, композиции, изобразительно — выразительных средств языка, понимание их роли в раскрытии идейно — художественного содержания произведения; владение элементарной литературоведческой терминологией при анализе литературного произведения;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приобщение к духовно — нравственным ценностям русской литературы и культуры, сопоставление их с духовно — нравственными ценностями других народов;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формулирование собственного отношения к произведениям литературы, их оценке;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авторской позиции и своё отношение к ней;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на слух литературных произведений разных жанров, осмысленное чтение и адекватное восприятие;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написание изложений и сочинений на темы, связанные с тематикой, проблематикой изученных произведений; классные и домашние творческие работы;</w:t>
      </w:r>
    </w:p>
    <w:p w:rsidR="007454B3" w:rsidRPr="00D249C2" w:rsidRDefault="007454B3" w:rsidP="007454B3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4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вкуса.</w:t>
      </w:r>
    </w:p>
    <w:p w:rsidR="007454B3" w:rsidRPr="00D249C2" w:rsidRDefault="007454B3" w:rsidP="007454B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67F4" w:rsidRPr="001967F4" w:rsidRDefault="001967F4" w:rsidP="001967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6.</w:t>
      </w:r>
      <w:r w:rsidRPr="001967F4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</w:t>
      </w:r>
    </w:p>
    <w:p w:rsidR="001967F4" w:rsidRPr="001967F4" w:rsidRDefault="001967F4" w:rsidP="001967F4">
      <w:pPr>
        <w:shd w:val="clear" w:color="auto" w:fill="FFFFFF"/>
        <w:spacing w:before="139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</w:rPr>
        <w:t>Введение</w:t>
      </w:r>
    </w:p>
    <w:p w:rsidR="001967F4" w:rsidRPr="001967F4" w:rsidRDefault="001967F4" w:rsidP="001967F4">
      <w:pPr>
        <w:shd w:val="clear" w:color="auto" w:fill="FFFFFF"/>
        <w:spacing w:before="72" w:line="226" w:lineRule="exact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Художественное произведение. Содержание и фор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ма. Автор и герой. Отношение автора к герою. Способы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выражения авторской позиции.</w:t>
      </w:r>
    </w:p>
    <w:p w:rsidR="001967F4" w:rsidRPr="001967F4" w:rsidRDefault="001967F4" w:rsidP="001967F4">
      <w:pPr>
        <w:shd w:val="clear" w:color="auto" w:fill="FFFFFF"/>
        <w:spacing w:before="72"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-5"/>
          <w:sz w:val="24"/>
          <w:szCs w:val="24"/>
        </w:rPr>
        <w:t>Устное народное творчество</w:t>
      </w:r>
    </w:p>
    <w:p w:rsidR="001967F4" w:rsidRPr="001967F4" w:rsidRDefault="001967F4" w:rsidP="001967F4">
      <w:pPr>
        <w:shd w:val="clear" w:color="auto" w:fill="FFFFFF"/>
        <w:spacing w:before="67"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 xml:space="preserve">Обрядовый фольклор.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Произведения обрядового фольклора: колядки, веснянки, масленичные, летние и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осенние обрядовые песни. Эстетическое значение об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рядового фольклора.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Пословицы и поговорки. Загадки </w:t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-1"/>
          <w:sz w:val="24"/>
          <w:szCs w:val="24"/>
        </w:rPr>
        <w:t xml:space="preserve">—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малые жанры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устного народного творчества. Народная мудрость. Крат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кость и простота, меткость и выразительность. Многооб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разие тем. Прямой и переносный смысл пословиц и пого</w:t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ворок. Афористичность загадок.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4"/>
        <w:jc w:val="both"/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4"/>
          <w:sz w:val="24"/>
          <w:szCs w:val="24"/>
        </w:rPr>
        <w:t>Теория литературы. Обрядовый фольклор (на</w:t>
      </w:r>
      <w:r w:rsidRPr="001967F4">
        <w:rPr>
          <w:rFonts w:ascii="Times New Roman" w:eastAsia="Calibri" w:hAnsi="Times New Roman" w:cs="Times New Roman"/>
          <w:color w:val="000000"/>
          <w:spacing w:val="14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чальные представления). Малые жанры фольклора: по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словицы и поговорки, загадки.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-4"/>
          <w:sz w:val="24"/>
          <w:szCs w:val="24"/>
        </w:rPr>
        <w:t>Из древнерусской литературы</w:t>
      </w:r>
    </w:p>
    <w:p w:rsidR="001967F4" w:rsidRPr="001967F4" w:rsidRDefault="001967F4" w:rsidP="001967F4">
      <w:pPr>
        <w:shd w:val="clear" w:color="auto" w:fill="FFFFFF"/>
        <w:spacing w:before="77" w:line="226" w:lineRule="exact"/>
        <w:ind w:right="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«Повесть временных лет», «Сказание о белгород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ском киселе».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Русская летопись. Отражение исторических событий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и вымысел, отражение народных идеалов (патриотизма,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ума, находчивости).</w:t>
      </w:r>
    </w:p>
    <w:p w:rsidR="001967F4" w:rsidRPr="001967F4" w:rsidRDefault="001967F4" w:rsidP="001967F4">
      <w:pPr>
        <w:shd w:val="clear" w:color="auto" w:fill="FFFFFF"/>
        <w:spacing w:before="5" w:line="226" w:lineRule="exact"/>
        <w:ind w:right="34"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t>Теория литературы. Летопись (развитие пред</w:t>
      </w:r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ставлений).</w:t>
      </w:r>
    </w:p>
    <w:p w:rsidR="001967F4" w:rsidRPr="001967F4" w:rsidRDefault="001967F4" w:rsidP="001967F4">
      <w:pPr>
        <w:shd w:val="clear" w:color="auto" w:fill="FFFFFF"/>
        <w:spacing w:before="5" w:line="226" w:lineRule="exact"/>
        <w:ind w:righ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-4"/>
          <w:sz w:val="24"/>
          <w:szCs w:val="24"/>
        </w:rPr>
        <w:lastRenderedPageBreak/>
        <w:t xml:space="preserve">Из литературы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4"/>
          <w:sz w:val="24"/>
          <w:szCs w:val="24"/>
          <w:lang w:val="en-US"/>
        </w:rPr>
        <w:t>XVIII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4"/>
          <w:sz w:val="24"/>
          <w:szCs w:val="24"/>
        </w:rPr>
        <w:t xml:space="preserve"> века.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>Русские басни</w:t>
      </w:r>
    </w:p>
    <w:p w:rsidR="001967F4" w:rsidRPr="001967F4" w:rsidRDefault="001967F4" w:rsidP="001967F4">
      <w:pPr>
        <w:shd w:val="clear" w:color="auto" w:fill="FFFFFF"/>
        <w:spacing w:line="312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3"/>
          <w:sz w:val="24"/>
          <w:szCs w:val="24"/>
        </w:rPr>
        <w:t xml:space="preserve">Иван Иванович Дмитриев.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Рассказ о баснописце.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3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«Муха».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Противопоставление труда и безделья. При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своение чужих заслуг. Смех над ленью и хвастовством.</w:t>
      </w:r>
    </w:p>
    <w:p w:rsidR="001967F4" w:rsidRPr="001967F4" w:rsidRDefault="001967F4" w:rsidP="001967F4">
      <w:pPr>
        <w:shd w:val="clear" w:color="auto" w:fill="FFFFFF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Особенности литературного языка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val="en-US"/>
        </w:rPr>
        <w:t>XVIII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 столетия.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3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7"/>
          <w:sz w:val="24"/>
          <w:szCs w:val="24"/>
        </w:rPr>
        <w:t>Теория литературы. Мораль в басне, аллего</w:t>
      </w:r>
      <w:r w:rsidRPr="001967F4">
        <w:rPr>
          <w:rFonts w:ascii="Times New Roman" w:eastAsia="Calibri" w:hAnsi="Times New Roman" w:cs="Times New Roman"/>
          <w:color w:val="000000"/>
          <w:spacing w:val="17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рия, иносказание (развитие понятий).</w:t>
      </w:r>
    </w:p>
    <w:p w:rsidR="001967F4" w:rsidRPr="001967F4" w:rsidRDefault="001967F4" w:rsidP="001967F4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</w:rPr>
        <w:t xml:space="preserve">Из русской литературы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XIX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</w:rPr>
        <w:t xml:space="preserve"> века</w:t>
      </w:r>
    </w:p>
    <w:p w:rsidR="001967F4" w:rsidRPr="001967F4" w:rsidRDefault="001967F4" w:rsidP="001967F4">
      <w:pPr>
        <w:shd w:val="clear" w:color="auto" w:fill="FFFFFF"/>
        <w:spacing w:before="72" w:line="226" w:lineRule="exact"/>
        <w:ind w:right="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 xml:space="preserve">Иван Андреевич Крылов.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Краткий рассказ о писа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теле-баснописце. Самообразование поэта.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Басни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«Листы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  <w:t xml:space="preserve">и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Корни», «Ларчик», «Осел и Соло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вей».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Крылов о равном участии власти и народа в до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стижении общественного блага. Басня «Ларчик» — при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мер критики мнимого «механики мудреца» и неумелого хвастуна. Басня «Осел и Соловей» — комическое изоб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ражение невежественного судьи, глухого к произведе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ниям истинного искусства.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5"/>
          <w:sz w:val="24"/>
          <w:szCs w:val="24"/>
        </w:rPr>
        <w:t>Теория литературы. Басня. Аллегория (разви</w:t>
      </w:r>
      <w:r w:rsidRPr="001967F4">
        <w:rPr>
          <w:rFonts w:ascii="Times New Roman" w:eastAsia="Calibri" w:hAnsi="Times New Roman" w:cs="Times New Roman"/>
          <w:color w:val="000000"/>
          <w:spacing w:val="15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тие представлений).</w:t>
      </w:r>
    </w:p>
    <w:p w:rsidR="001967F4" w:rsidRPr="001967F4" w:rsidRDefault="001967F4" w:rsidP="001967F4">
      <w:pPr>
        <w:shd w:val="clear" w:color="auto" w:fill="FFFFFF"/>
        <w:spacing w:before="182"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Александр Сергеевич Пушкин. </w:t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Краткий рассказ о поэте. Лицейские годы.</w:t>
      </w:r>
    </w:p>
    <w:p w:rsidR="001967F4" w:rsidRPr="001967F4" w:rsidRDefault="001967F4" w:rsidP="001967F4">
      <w:pPr>
        <w:shd w:val="clear" w:color="auto" w:fill="FFFFFF"/>
        <w:spacing w:line="226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«Узник». </w:t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Вольнолюбивые устремления поэта. 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Народ</w:t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но-поэтический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 колорит стихотворения.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«Зимнее утро».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Мотивы единства красоты человека и красоты природы, красоты жизни. Радостное восприятие окружающей при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роды. Роль антитезы в композиции произведения. Ин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8"/>
          <w:sz w:val="24"/>
          <w:szCs w:val="24"/>
        </w:rPr>
        <w:t xml:space="preserve">тонация как средство выражения поэтической идеи.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«И. И. Пущину».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Светлое чувство дружбы — помощь в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суровых испытаниях. Художественные особенности сти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хотворного послания.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«Зимняя дорога». </w:t>
      </w:r>
      <w:proofErr w:type="gramStart"/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Приметы зим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него пейзажа (волнистые туманы, луна, зимняя дорога,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тройка, колокольчик однозвучный, песня ямщика), наве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вающие грусть.</w:t>
      </w:r>
      <w:proofErr w:type="gramEnd"/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Ожидание домашнего уюта, тепла, неж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ности любимой подруги. Тема жизненного пути.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«Повести покойного Ивана Петровича Белкина».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Книга (цикл) повестей. Повествование от лица вымыш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ленного автора как художественный прием.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«Барышня-крестьянка».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Сюжет и герои повести.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Прием антитезы в сюжетной организации повести. Па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родирование романтических тем и мотивов. Лицо и ма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ска. Роль случая в композиции повести.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59264" behindDoc="0" locked="0" layoutInCell="0" allowOverlap="1">
                <wp:simplePos x="0" y="0"/>
                <wp:positionH relativeFrom="margin">
                  <wp:posOffset>10546714</wp:posOffset>
                </wp:positionH>
                <wp:positionV relativeFrom="paragraph">
                  <wp:posOffset>104140</wp:posOffset>
                </wp:positionV>
                <wp:extent cx="0" cy="847090"/>
                <wp:effectExtent l="19050" t="0" r="19050" b="1016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090"/>
                        </a:xfrm>
                        <a:prstGeom prst="line">
                          <a:avLst/>
                        </a:prstGeom>
                        <a:noFill/>
                        <a:ln w="368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830.45pt,8.2pt" to="830.4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" o:allowincell="f" strokeweight="2.9pt">
                <w10:wrap anchorx="margin"/>
              </v:line>
            </w:pict>
          </mc:Fallback>
        </mc:AlternateConten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«Выстрел».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Образ мнимого романтика-мстителя и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его критика Пушкиным. Мастерство композиции и пове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ствования: три выстрела и три рассказа о них, передан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ные разными лицами и в разном освещении. Эпилог по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7"/>
          <w:sz w:val="24"/>
          <w:szCs w:val="24"/>
        </w:rPr>
        <w:t xml:space="preserve">вести (из двух повестей изучается одна по выбору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учителя и учащихся).</w:t>
      </w:r>
    </w:p>
    <w:p w:rsidR="001967F4" w:rsidRPr="001967F4" w:rsidRDefault="001967F4" w:rsidP="001967F4">
      <w:pPr>
        <w:shd w:val="clear" w:color="auto" w:fill="FFFFFF"/>
        <w:spacing w:before="10" w:line="226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 xml:space="preserve">«Дубровский».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Изображение русского барства. </w:t>
      </w:r>
      <w:proofErr w:type="gramStart"/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Дуб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ровский-старший</w:t>
      </w:r>
      <w:proofErr w:type="gramEnd"/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Троекуров. Протест Владимира Дуб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ровского против беззакония и несправедливости. Бунт крестьян. Осуждение произвола и деспотизма, защита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чести, независимости личности. Романтическая история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любви Владимира и Маши. Авторское отношение к ге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роям.</w:t>
      </w:r>
    </w:p>
    <w:p w:rsidR="001967F4" w:rsidRPr="001967F4" w:rsidRDefault="001967F4" w:rsidP="001967F4">
      <w:pPr>
        <w:shd w:val="clear" w:color="auto" w:fill="FFFFFF"/>
        <w:spacing w:before="10" w:line="226" w:lineRule="exact"/>
        <w:ind w:righ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5"/>
          <w:sz w:val="24"/>
          <w:szCs w:val="24"/>
        </w:rPr>
        <w:t>Теория литературы. Эпитет, метафора, компо</w:t>
      </w:r>
      <w:r w:rsidRPr="001967F4">
        <w:rPr>
          <w:rFonts w:ascii="Times New Roman" w:eastAsia="Calibri" w:hAnsi="Times New Roman" w:cs="Times New Roman"/>
          <w:color w:val="000000"/>
          <w:spacing w:val="15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зиция (развитие понятий). Стихотворное послание (на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чальные представления).</w:t>
      </w:r>
    </w:p>
    <w:p w:rsidR="001967F4" w:rsidRPr="001967F4" w:rsidRDefault="001967F4" w:rsidP="001967F4">
      <w:pPr>
        <w:shd w:val="clear" w:color="auto" w:fill="FFFFFF"/>
        <w:spacing w:before="86" w:line="226" w:lineRule="exact"/>
        <w:ind w:righ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Михаил Юрьевич Лермонтов. </w:t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 xml:space="preserve">Краткий рассказ о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поэте. Ученические годы поэта.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«Тучи».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Чувство одиночества и тоски, любовь поэ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та-изгнанника к оставляемой им Родине. Прием сравне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ния как основа построения стихотворения. Особенности интонации.</w:t>
      </w:r>
    </w:p>
    <w:p w:rsidR="001967F4" w:rsidRPr="001967F4" w:rsidRDefault="001967F4" w:rsidP="001967F4">
      <w:pPr>
        <w:shd w:val="clear" w:color="auto" w:fill="FFFFFF"/>
        <w:spacing w:before="5" w:line="226" w:lineRule="exact"/>
        <w:ind w:right="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«Листок», «На севере диком...», «Утес», «Три паль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мы». </w:t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Тема красоты, гармонии человека с миром. Особен</w:t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ности выражения темы одиночества в лирике Лермонтова.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9"/>
          <w:sz w:val="24"/>
          <w:szCs w:val="24"/>
        </w:rPr>
        <w:t xml:space="preserve">Теория литературы. Антитеза. 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9"/>
          <w:sz w:val="24"/>
          <w:szCs w:val="24"/>
        </w:rPr>
        <w:t xml:space="preserve">Двусложные (ямб,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хорей) и трехсложные (дактиль, амфибрахий, анапест) </w:t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размеры стиха (начальные понятия).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Поэтическая интона</w:t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ция (начальные представления).</w:t>
      </w:r>
    </w:p>
    <w:p w:rsidR="001967F4" w:rsidRPr="001967F4" w:rsidRDefault="001967F4" w:rsidP="001967F4">
      <w:pPr>
        <w:shd w:val="clear" w:color="auto" w:fill="FFFFFF"/>
        <w:spacing w:before="82" w:line="226" w:lineRule="exact"/>
        <w:ind w:right="5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  <w:t xml:space="preserve">Иван Сергеевич Тургенев.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Краткий рассказ о писа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теле.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«</w:t>
      </w:r>
      <w:proofErr w:type="spellStart"/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Бежин</w:t>
      </w:r>
      <w:proofErr w:type="spellEnd"/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луг».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Сочувственное отношение к крестьян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ским детям. Портреты и рассказы мальчиков, их духов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ный мир. Пытливость, любознательность, впечатлитель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ность. Роль картин природы в рассказе.</w:t>
      </w:r>
    </w:p>
    <w:p w:rsidR="001967F4" w:rsidRPr="001967F4" w:rsidRDefault="001967F4" w:rsidP="001967F4">
      <w:pPr>
        <w:shd w:val="clear" w:color="auto" w:fill="FFFFFF"/>
        <w:spacing w:before="82"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Федор Иванович Тютчев. </w:t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 xml:space="preserve">Рассказ о поэте. </w:t>
      </w:r>
      <w:r w:rsidRPr="001967F4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Стихотворения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«Листья», «Неохотно и несмело...».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Передача сложных, переходных состояний природы, за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печатлевающих противоречивые чувства в душе поэта.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Сочетание космического масштаба и конкретных дета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лей в изображении природы. «Листья» — символ крат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кой, но яркой жизни.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«С поляны коршун поднялся...».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Противопоставле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ние судеб человека и коршуна: свободный полет коршу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на и земная обреченность человека.</w:t>
      </w:r>
    </w:p>
    <w:p w:rsidR="001967F4" w:rsidRPr="001967F4" w:rsidRDefault="001967F4" w:rsidP="001967F4">
      <w:pPr>
        <w:shd w:val="clear" w:color="auto" w:fill="FFFFFF"/>
        <w:spacing w:before="77"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Афанасий Афанасьевич Фет. </w:t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Рассказ о поэте.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Стихотворения: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«Ель рукавом мне тропинку зав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есила...», «Еще майская ночь», «Учись у них — у ду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ба, у березы...».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Жизнеутверждающее начало в лирике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Фета. Природа как воплощение 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прекрасного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. </w:t>
      </w:r>
      <w:proofErr w:type="spellStart"/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Эстетиза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ция</w:t>
      </w:r>
      <w:proofErr w:type="spellEnd"/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конкретной детали. Чувственный характер лирики и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ее утонченный психологизм. Мимолетное и неуловимое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как черты изображения природы. Переплетение и взаи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модействие тем природы и любви. Природа как естест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венный мир истинной красоты, служащий прообразом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для искусства. Гармоничность и музыкальность поэтиче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ской речи Фета. Краски и звуки в пейзажной лирике.</w:t>
      </w:r>
    </w:p>
    <w:p w:rsidR="001967F4" w:rsidRPr="001967F4" w:rsidRDefault="001967F4" w:rsidP="001967F4">
      <w:pPr>
        <w:shd w:val="clear" w:color="auto" w:fill="FFFFFF"/>
        <w:spacing w:line="245" w:lineRule="exact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5"/>
          <w:sz w:val="24"/>
          <w:szCs w:val="24"/>
        </w:rPr>
        <w:t>Теория литературы. Пейзажная лирика (разви</w:t>
      </w:r>
      <w:r w:rsidRPr="001967F4">
        <w:rPr>
          <w:rFonts w:ascii="Times New Roman" w:eastAsia="Calibri" w:hAnsi="Times New Roman" w:cs="Times New Roman"/>
          <w:color w:val="000000"/>
          <w:spacing w:val="15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тие понятия).</w:t>
      </w:r>
    </w:p>
    <w:p w:rsidR="001967F4" w:rsidRPr="001967F4" w:rsidRDefault="001967F4" w:rsidP="001967F4">
      <w:pPr>
        <w:shd w:val="clear" w:color="auto" w:fill="FFFFFF"/>
        <w:spacing w:before="149" w:line="235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3"/>
          <w:sz w:val="24"/>
          <w:szCs w:val="24"/>
        </w:rPr>
        <w:t xml:space="preserve">Николай Алексеевич Некрасов.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Краткий рассказ о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жизни поэта.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lastRenderedPageBreak/>
        <w:t xml:space="preserve">Историческая поэма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«Дедушка».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Изображение де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кабриста в поэзии. Героизация декабристской темы и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поэтизация христианской жертвенности в исторической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поэме.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«Железная дорога».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Картины подневольного труда.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Народ — созидатель духовных и материальных ценно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стей. Мечта поэта о «прекрасной поре» в жизни народа. Своеобразие композиции стихотворения. Роль пейзажа.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Значение эпиграфа. Сочетание реальных и фантастиче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ских картин. Диалог-спор. Значение риторических во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softHyphen/>
        <w:t>просов в стихотворении.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2"/>
          <w:sz w:val="24"/>
          <w:szCs w:val="24"/>
        </w:rPr>
        <w:t>'Теория литературы. Стихотворные размеры (за</w:t>
      </w:r>
      <w:r w:rsidRPr="001967F4">
        <w:rPr>
          <w:rFonts w:ascii="Times New Roman" w:eastAsia="Calibri" w:hAnsi="Times New Roman" w:cs="Times New Roman"/>
          <w:color w:val="000000"/>
          <w:spacing w:val="1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крепление понятия). Диалог. Строфа (начальные пред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ставления).</w:t>
      </w:r>
    </w:p>
    <w:p w:rsidR="001967F4" w:rsidRPr="001967F4" w:rsidRDefault="001967F4" w:rsidP="001967F4">
      <w:pPr>
        <w:shd w:val="clear" w:color="auto" w:fill="FFFFFF"/>
        <w:spacing w:before="178" w:line="226" w:lineRule="exact"/>
        <w:ind w:right="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  <w:t xml:space="preserve">Николай Семенович Лесков.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Краткий рассказ о пи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сателе.</w:t>
      </w:r>
    </w:p>
    <w:p w:rsidR="001967F4" w:rsidRPr="001967F4" w:rsidRDefault="001967F4" w:rsidP="001967F4">
      <w:pPr>
        <w:shd w:val="clear" w:color="auto" w:fill="FFFFFF"/>
        <w:spacing w:line="226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«Левша».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Гордость писателя за народ, его трудолю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бие, талантливость, патриотизм. Горькое чувство от его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униженности и бесправия. Едкая насмешка над царски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  <w:t>ми чиновниками. Особенности языка произведения. Ко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мический эффект, создаваемый игрой слов, народной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этимологией. Сказовая форма повествования.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t>Теория литературы. Сказ как форма повество</w:t>
      </w:r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вания (начальные представления). Ирония (начальные представления).</w:t>
      </w:r>
    </w:p>
    <w:p w:rsidR="001967F4" w:rsidRPr="001967F4" w:rsidRDefault="001967F4" w:rsidP="001967F4">
      <w:pPr>
        <w:shd w:val="clear" w:color="auto" w:fill="FFFFFF"/>
        <w:spacing w:before="187" w:line="221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  <w:t xml:space="preserve">Антон Павлович Чехов.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Краткий рассказ о писателе.</w:t>
      </w:r>
    </w:p>
    <w:p w:rsidR="001967F4" w:rsidRPr="001967F4" w:rsidRDefault="001967F4" w:rsidP="001967F4">
      <w:pPr>
        <w:shd w:val="clear" w:color="auto" w:fill="FFFFFF"/>
        <w:spacing w:line="221" w:lineRule="exact"/>
        <w:ind w:right="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«Толстый и тонкий». </w:t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Речь героев как источник юмо</w:t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ра. Юмористическая ситуация. Разоблачение лицеме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рия. Роль художественной детали.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 ,</w:t>
      </w:r>
      <w:proofErr w:type="gramEnd"/>
    </w:p>
    <w:p w:rsidR="001967F4" w:rsidRPr="001967F4" w:rsidRDefault="001967F4" w:rsidP="001967F4">
      <w:pPr>
        <w:shd w:val="clear" w:color="auto" w:fill="FFFFFF"/>
        <w:spacing w:line="221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5"/>
          <w:sz w:val="24"/>
          <w:szCs w:val="24"/>
        </w:rPr>
        <w:t>Теория литературы. Юмор (развитие понятия).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6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67F4" w:rsidRPr="001967F4" w:rsidRDefault="001967F4" w:rsidP="001967F4">
      <w:pPr>
        <w:shd w:val="clear" w:color="auto" w:fill="FFFFFF"/>
        <w:spacing w:before="67" w:line="226" w:lineRule="exact"/>
        <w:ind w:right="1037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Родная природа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>в стихотворениях русских поэтов</w:t>
      </w:r>
    </w:p>
    <w:p w:rsidR="001967F4" w:rsidRPr="001967F4" w:rsidRDefault="001967F4" w:rsidP="001967F4">
      <w:pPr>
        <w:shd w:val="clear" w:color="auto" w:fill="FFFFFF"/>
        <w:spacing w:before="77" w:line="230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Я. Полонский.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«По </w:t>
      </w:r>
      <w:r w:rsidRPr="001967F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горам две хмурых тучи...», «По</w:t>
      </w:r>
      <w:r w:rsidRPr="001967F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-2"/>
          <w:sz w:val="24"/>
          <w:szCs w:val="24"/>
        </w:rPr>
        <w:t xml:space="preserve">смотри, какая мгла...»;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  <w:t xml:space="preserve">Е. Баратынский. </w:t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-2"/>
          <w:sz w:val="24"/>
          <w:szCs w:val="24"/>
        </w:rPr>
        <w:t xml:space="preserve">«Весна, весна! Как воздух чист...», «Чудный град...»;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  <w:t xml:space="preserve">А. Толстой. </w:t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-2"/>
          <w:sz w:val="24"/>
          <w:szCs w:val="24"/>
        </w:rPr>
        <w:t xml:space="preserve">«Где </w:t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-3"/>
          <w:sz w:val="24"/>
          <w:szCs w:val="24"/>
        </w:rPr>
        <w:t>гнутся над омутом лозы...».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Выражение переживаний и мироощущения в стихо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творениях о родной природе. Художественные средства,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передающие различные состояния в пейзажной лирике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..</w:t>
      </w:r>
      <w:proofErr w:type="gramEnd"/>
    </w:p>
    <w:p w:rsidR="001967F4" w:rsidRPr="001967F4" w:rsidRDefault="001967F4" w:rsidP="001967F4">
      <w:pPr>
        <w:shd w:val="clear" w:color="auto" w:fill="FFFFFF"/>
        <w:spacing w:line="226" w:lineRule="exact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7"/>
          <w:sz w:val="24"/>
          <w:szCs w:val="24"/>
        </w:rPr>
        <w:t>Теория литературы. Лирика как род литерату</w:t>
      </w:r>
      <w:r w:rsidRPr="001967F4">
        <w:rPr>
          <w:rFonts w:ascii="Times New Roman" w:eastAsia="Calibri" w:hAnsi="Times New Roman" w:cs="Times New Roman"/>
          <w:color w:val="000000"/>
          <w:spacing w:val="17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ры (развитие представления).</w:t>
      </w:r>
    </w:p>
    <w:p w:rsidR="001967F4" w:rsidRPr="001967F4" w:rsidRDefault="001967F4" w:rsidP="001967F4">
      <w:pPr>
        <w:shd w:val="clear" w:color="auto" w:fill="FFFFFF"/>
        <w:spacing w:before="216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</w:rPr>
        <w:t xml:space="preserve">Из русской литературы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XX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</w:rPr>
        <w:t xml:space="preserve"> века</w:t>
      </w:r>
    </w:p>
    <w:p w:rsidR="001967F4" w:rsidRPr="001967F4" w:rsidRDefault="001967F4" w:rsidP="001967F4">
      <w:pPr>
        <w:shd w:val="clear" w:color="auto" w:fill="FFFFFF"/>
        <w:spacing w:before="58" w:line="235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 xml:space="preserve">Андрей Платонович Платонов.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Краткий рассказ о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писателе.</w:t>
      </w:r>
    </w:p>
    <w:p w:rsidR="001967F4" w:rsidRPr="001967F4" w:rsidRDefault="001967F4" w:rsidP="001967F4">
      <w:pPr>
        <w:shd w:val="clear" w:color="auto" w:fill="FFFFFF"/>
        <w:spacing w:line="230" w:lineRule="exact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«Неизвестный цветок». 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Прекрасное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 вокруг нас. «Ни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на кого не похожие» герои А. Платонова.</w:t>
      </w:r>
    </w:p>
    <w:p w:rsidR="001967F4" w:rsidRPr="001967F4" w:rsidRDefault="001967F4" w:rsidP="001967F4">
      <w:pPr>
        <w:shd w:val="clear" w:color="auto" w:fill="FFFFFF"/>
        <w:spacing w:before="72" w:line="235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lastRenderedPageBreak/>
        <w:t xml:space="preserve">Александр Степанович Грин.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Краткий рассказ о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писателе.</w:t>
      </w:r>
    </w:p>
    <w:p w:rsidR="001967F4" w:rsidRPr="001967F4" w:rsidRDefault="001967F4" w:rsidP="001967F4">
      <w:pPr>
        <w:shd w:val="clear" w:color="auto" w:fill="FFFFFF"/>
        <w:spacing w:line="230" w:lineRule="exact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«Алые паруса».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Жестокая реальность и романтиче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ская мечта в повести. Душевная чистота главных героев.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Отношение автора к героям.</w:t>
      </w:r>
    </w:p>
    <w:p w:rsidR="001967F4" w:rsidRPr="001967F4" w:rsidRDefault="001967F4" w:rsidP="001967F4">
      <w:pPr>
        <w:shd w:val="clear" w:color="auto" w:fill="FFFFFF"/>
        <w:spacing w:before="77" w:line="235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 xml:space="preserve">Михаил Михайлович Пришвин.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Краткий рассказ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 О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писателе.</w:t>
      </w:r>
    </w:p>
    <w:p w:rsidR="001967F4" w:rsidRPr="001967F4" w:rsidRDefault="001967F4" w:rsidP="001967F4">
      <w:pPr>
        <w:shd w:val="clear" w:color="auto" w:fill="FFFFFF"/>
        <w:spacing w:line="226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«Кладовая солнца».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Вера писателя в человека, доб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рого и мудрого хозяина природы. Нравственная суть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взаимоотношений Насти и </w:t>
      </w:r>
      <w:proofErr w:type="spellStart"/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Митраши</w:t>
      </w:r>
      <w:proofErr w:type="spellEnd"/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. Одухотворение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природы, ее участие в судьбе героев. Смысл рассказа о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ели и сосне, 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растущих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вместе. Сказка и быль в «Кладо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вой солнца». Смысл названия произведения.</w:t>
      </w:r>
    </w:p>
    <w:p w:rsidR="001967F4" w:rsidRPr="001967F4" w:rsidRDefault="001967F4" w:rsidP="001967F4">
      <w:pPr>
        <w:shd w:val="clear" w:color="auto" w:fill="FFFFFF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9"/>
          <w:sz w:val="24"/>
          <w:szCs w:val="24"/>
        </w:rPr>
        <w:t>"Теория литературы. Символическое содержа</w:t>
      </w:r>
      <w:r w:rsidRPr="001967F4">
        <w:rPr>
          <w:rFonts w:ascii="Times New Roman" w:eastAsia="Calibri" w:hAnsi="Times New Roman" w:cs="Times New Roman"/>
          <w:color w:val="000000"/>
          <w:spacing w:val="19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ние пейзажных образов.</w:t>
      </w:r>
    </w:p>
    <w:p w:rsidR="001967F4" w:rsidRPr="001967F4" w:rsidRDefault="001967F4" w:rsidP="001967F4">
      <w:pPr>
        <w:shd w:val="clear" w:color="auto" w:fill="FFFFFF"/>
        <w:spacing w:before="168" w:line="226" w:lineRule="exact"/>
        <w:ind w:right="1037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>Произведения о Великой Отечественной войне</w:t>
      </w:r>
    </w:p>
    <w:p w:rsidR="001967F4" w:rsidRPr="001967F4" w:rsidRDefault="001967F4" w:rsidP="001967F4">
      <w:pPr>
        <w:shd w:val="clear" w:color="auto" w:fill="FFFFFF"/>
        <w:spacing w:before="91" w:line="226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 xml:space="preserve">К. М. Симонов.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«Ты помнишь, Алеша, дороги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Смоленщины...»;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 xml:space="preserve">Д. С. Самойлов.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«Сороковые».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Стихотворения, рассказывающие о солдатских буд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  <w:t xml:space="preserve">нях, пробуждающие чувство скорбной памяти о павших </w:t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на полях сражений и обостряющие чувство любви к Роди</w:t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не, ответственности за нее в годы жестоких испытаний.</w:t>
      </w:r>
      <w:proofErr w:type="gramEnd"/>
    </w:p>
    <w:p w:rsidR="001967F4" w:rsidRPr="001967F4" w:rsidRDefault="001967F4" w:rsidP="001967F4">
      <w:pPr>
        <w:shd w:val="clear" w:color="auto" w:fill="FFFFFF"/>
        <w:spacing w:line="226" w:lineRule="exact"/>
        <w:ind w:right="6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67F4" w:rsidRPr="001967F4" w:rsidRDefault="001967F4" w:rsidP="001967F4">
      <w:pPr>
        <w:shd w:val="clear" w:color="auto" w:fill="FFFFFF"/>
        <w:spacing w:line="240" w:lineRule="exact"/>
        <w:ind w:right="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 xml:space="preserve">Виктор Петрович Астафьев.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Краткий рассказ о пи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сателе.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«Конь с розовой гривой».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Изображение быта и жиз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ни сибирской деревни в предвоенные годы. Нравствен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ные проблемы рассказа— 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че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стность, доброта, понятие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долга. Юмор в рассказе. Яркость и самобытность геро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  <w:t xml:space="preserve">ев (Санька Левонтьев, бабушка Катерина Петровна),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особенности использования народной речи.</w:t>
      </w:r>
    </w:p>
    <w:p w:rsidR="001967F4" w:rsidRPr="001967F4" w:rsidRDefault="001967F4" w:rsidP="001967F4">
      <w:pPr>
        <w:shd w:val="clear" w:color="auto" w:fill="FFFFFF"/>
        <w:spacing w:line="235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7"/>
          <w:sz w:val="24"/>
          <w:szCs w:val="24"/>
        </w:rPr>
        <w:t xml:space="preserve">Теория литературы. Речевая характеристика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героя.</w:t>
      </w:r>
    </w:p>
    <w:p w:rsidR="001967F4" w:rsidRPr="001967F4" w:rsidRDefault="001967F4" w:rsidP="001967F4">
      <w:pPr>
        <w:shd w:val="clear" w:color="auto" w:fill="FFFFFF"/>
        <w:spacing w:before="163" w:line="235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3"/>
          <w:sz w:val="24"/>
          <w:szCs w:val="24"/>
        </w:rPr>
        <w:t xml:space="preserve">Валентин Григорьевич Распутин.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Краткий рассказ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о писателе.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«Уроки </w:t>
      </w:r>
      <w:proofErr w:type="gramStart"/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французского</w:t>
      </w:r>
      <w:proofErr w:type="gramEnd"/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».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Отражение в повести труд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ностей военного времени. 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Жажда знаний, нравственная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стойкость, чувство собственного достоинства, свойст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венные юному герою.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Душевная щедрость учительницы, </w:t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ее роль в жизни мальчика.</w:t>
      </w:r>
    </w:p>
    <w:p w:rsidR="001967F4" w:rsidRPr="001967F4" w:rsidRDefault="001967F4" w:rsidP="001967F4">
      <w:pPr>
        <w:shd w:val="clear" w:color="auto" w:fill="FFFFFF"/>
        <w:spacing w:line="23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t xml:space="preserve">Теория литературы. Рассказ, сюжет (развитие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понятий). Герой-повествователь (развитие понятия).</w:t>
      </w:r>
    </w:p>
    <w:p w:rsidR="001967F4" w:rsidRPr="001967F4" w:rsidRDefault="001967F4" w:rsidP="001967F4">
      <w:pPr>
        <w:shd w:val="clear" w:color="auto" w:fill="FFFFFF"/>
        <w:spacing w:before="178" w:line="230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Николай Михайлович Рубцов. </w:t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 xml:space="preserve">Краткий рассказ о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поэте.</w:t>
      </w:r>
    </w:p>
    <w:p w:rsidR="001967F4" w:rsidRPr="001967F4" w:rsidRDefault="001967F4" w:rsidP="001967F4">
      <w:pPr>
        <w:shd w:val="clear" w:color="auto" w:fill="FFFFFF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«Звезда полей», «Листья осенние», «В горнице».</w:t>
      </w:r>
    </w:p>
    <w:p w:rsidR="001967F4" w:rsidRPr="001967F4" w:rsidRDefault="001967F4" w:rsidP="001967F4">
      <w:pPr>
        <w:shd w:val="clear" w:color="auto" w:fill="FFFFFF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Тема Родины в поэзии Рубцова. Человек и природа в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«тихой» лирике Рубцова.</w:t>
      </w:r>
    </w:p>
    <w:p w:rsidR="001967F4" w:rsidRPr="001967F4" w:rsidRDefault="001967F4" w:rsidP="001967F4">
      <w:pPr>
        <w:shd w:val="clear" w:color="auto" w:fill="FFFFFF"/>
        <w:spacing w:before="158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6"/>
          <w:sz w:val="24"/>
          <w:szCs w:val="24"/>
        </w:rPr>
        <w:lastRenderedPageBreak/>
        <w:t xml:space="preserve">Фазиль Искандер. </w:t>
      </w:r>
      <w:r w:rsidRPr="001967F4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Краткий рассказ о писателе.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«Тринадцатый подвиг Геракла».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Влияние учителя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на формирование детского характера. Чувство юмора </w:t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как одно из ценных качеств человека.</w:t>
      </w:r>
    </w:p>
    <w:p w:rsidR="001967F4" w:rsidRPr="001967F4" w:rsidRDefault="001967F4" w:rsidP="001967F4">
      <w:pPr>
        <w:shd w:val="clear" w:color="auto" w:fill="FFFFFF"/>
        <w:spacing w:before="288" w:line="226" w:lineRule="exact"/>
        <w:ind w:right="147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 xml:space="preserve">Родная природа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6"/>
          <w:sz w:val="24"/>
          <w:szCs w:val="24"/>
        </w:rPr>
        <w:t xml:space="preserve">в русской поэзии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6"/>
          <w:sz w:val="24"/>
          <w:szCs w:val="24"/>
          <w:lang w:val="en-US"/>
        </w:rPr>
        <w:t>XX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6"/>
          <w:sz w:val="24"/>
          <w:szCs w:val="24"/>
        </w:rPr>
        <w:t xml:space="preserve"> века</w:t>
      </w:r>
    </w:p>
    <w:p w:rsidR="001967F4" w:rsidRPr="001967F4" w:rsidRDefault="001967F4" w:rsidP="001967F4">
      <w:pPr>
        <w:shd w:val="clear" w:color="auto" w:fill="FFFFFF"/>
        <w:spacing w:before="86" w:line="226" w:lineRule="exact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 xml:space="preserve">А. Блок. </w:t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2"/>
          <w:sz w:val="24"/>
          <w:szCs w:val="24"/>
        </w:rPr>
        <w:t>«Летний вечер», «О, как безумно за ок</w:t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-1"/>
          <w:sz w:val="24"/>
          <w:szCs w:val="24"/>
        </w:rPr>
        <w:t xml:space="preserve">ном...»;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</w:rPr>
        <w:t xml:space="preserve">С. Есенин. </w:t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-1"/>
          <w:sz w:val="24"/>
          <w:szCs w:val="24"/>
        </w:rPr>
        <w:t>«Мелколесье. Степь и дали...», «По</w:t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роша»; </w:t>
      </w:r>
      <w:r w:rsidRPr="001967F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А. Ахматова. </w:t>
      </w:r>
      <w:r w:rsidRPr="001967F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«Перед весной бывают дни та</w:t>
      </w:r>
      <w:r w:rsidRPr="001967F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i/>
          <w:iCs/>
          <w:color w:val="000000"/>
          <w:spacing w:val="-1"/>
          <w:sz w:val="24"/>
          <w:szCs w:val="24"/>
        </w:rPr>
        <w:t>кие...».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Чувство радости и печали, любви к родной природе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и родине в стихотворных произведениях поэтов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en-US"/>
        </w:rPr>
        <w:t>XX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века.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Связь ритмики и мелодики стиха с эмоциональным со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softHyphen/>
        <w:t xml:space="preserve">стоянием, выраженным в стихотворении. Поэтизация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родной природы.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6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0288" behindDoc="0" locked="0" layoutInCell="0" allowOverlap="1">
                <wp:simplePos x="0" y="0"/>
                <wp:positionH relativeFrom="margin">
                  <wp:posOffset>10250169</wp:posOffset>
                </wp:positionH>
                <wp:positionV relativeFrom="paragraph">
                  <wp:posOffset>188595</wp:posOffset>
                </wp:positionV>
                <wp:extent cx="0" cy="944880"/>
                <wp:effectExtent l="19050" t="0" r="19050" b="762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880"/>
                        </a:xfrm>
                        <a:prstGeom prst="line">
                          <a:avLst/>
                        </a:prstGeom>
                        <a:noFill/>
                        <a:ln w="425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807.1pt,14.85pt" to="807.1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" o:allowincell="f" strokeweight="3.35pt">
                <w10:wrap anchorx="margin"/>
              </v:line>
            </w:pict>
          </mc:Fallback>
        </mc:AlternateContent>
      </w:r>
    </w:p>
    <w:p w:rsidR="001967F4" w:rsidRPr="001967F4" w:rsidRDefault="001967F4" w:rsidP="001967F4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3"/>
          <w:sz w:val="24"/>
          <w:szCs w:val="24"/>
        </w:rPr>
        <w:t>Писатели улыбаются</w:t>
      </w:r>
    </w:p>
    <w:p w:rsidR="001967F4" w:rsidRPr="001967F4" w:rsidRDefault="001967F4" w:rsidP="001967F4">
      <w:pPr>
        <w:shd w:val="clear" w:color="auto" w:fill="FFFFFF"/>
        <w:spacing w:before="82"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Василий </w:t>
      </w:r>
      <w:proofErr w:type="spellStart"/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>Макарович</w:t>
      </w:r>
      <w:proofErr w:type="spellEnd"/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 Шукшин. </w:t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Слово о писателе.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Рассказы: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«Срезал»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и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«Критики».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Особенности </w:t>
      </w:r>
      <w:proofErr w:type="spellStart"/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шук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шинских</w:t>
      </w:r>
      <w:proofErr w:type="spellEnd"/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герое</w:t>
      </w:r>
      <w:proofErr w:type="gramStart"/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в-</w:t>
      </w:r>
      <w:proofErr w:type="gramEnd"/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«чудиков», правдоискателей, праведни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ков. Человеческая открытость миру как синоним неза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softHyphen/>
        <w:t>щищенности. Образ «странного» героя в литературе.</w:t>
      </w:r>
    </w:p>
    <w:p w:rsidR="001967F4" w:rsidRPr="001967F4" w:rsidRDefault="001967F4" w:rsidP="001967F4">
      <w:pPr>
        <w:shd w:val="clear" w:color="auto" w:fill="FFFFFF"/>
        <w:spacing w:before="322" w:line="274" w:lineRule="exact"/>
        <w:ind w:right="576"/>
        <w:rPr>
          <w:rFonts w:ascii="Times New Roman" w:eastAsia="Calibri" w:hAnsi="Times New Roman" w:cs="Times New Roman"/>
          <w:b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-11"/>
          <w:w w:val="84"/>
          <w:sz w:val="24"/>
          <w:szCs w:val="24"/>
        </w:rPr>
        <w:t xml:space="preserve">Из литературы народов России. </w:t>
      </w:r>
      <w:r w:rsidRPr="001967F4">
        <w:rPr>
          <w:rFonts w:ascii="Times New Roman" w:eastAsia="Calibri" w:hAnsi="Times New Roman" w:cs="Times New Roman"/>
          <w:b/>
          <w:bCs/>
          <w:color w:val="000000"/>
          <w:spacing w:val="-16"/>
          <w:w w:val="84"/>
          <w:sz w:val="24"/>
          <w:szCs w:val="24"/>
        </w:rPr>
        <w:t>(Обзор)</w:t>
      </w:r>
    </w:p>
    <w:p w:rsidR="001967F4" w:rsidRPr="001967F4" w:rsidRDefault="001967F4" w:rsidP="001967F4">
      <w:pPr>
        <w:shd w:val="clear" w:color="auto" w:fill="FFFFFF"/>
        <w:spacing w:before="82" w:line="226" w:lineRule="exac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967F4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>Габдулла</w:t>
      </w:r>
      <w:proofErr w:type="spellEnd"/>
      <w:proofErr w:type="gramStart"/>
      <w:r w:rsidRPr="001967F4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 xml:space="preserve"> Т</w:t>
      </w:r>
      <w:proofErr w:type="gramEnd"/>
      <w:r w:rsidRPr="001967F4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 xml:space="preserve">укай.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Слово о татарском поэте.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Стихотворения: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«Родная деревня», «Книга».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Лю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бовь к своей малой родине и к своему родному краю,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верность обычаям, своей семье, традициям своего на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рода. Книга в жизни человека. Книга — «отрада из от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рад», «путеводная звезда», «бесстрашное сердце», «ра</w:t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достная душа».</w:t>
      </w:r>
    </w:p>
    <w:p w:rsidR="001967F4" w:rsidRPr="001967F4" w:rsidRDefault="001967F4" w:rsidP="001967F4">
      <w:pPr>
        <w:shd w:val="clear" w:color="auto" w:fill="FFFFFF"/>
        <w:spacing w:before="130" w:line="226" w:lineRule="exac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>Кайсын</w:t>
      </w:r>
      <w:proofErr w:type="spellEnd"/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 Кулиев. </w:t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 xml:space="preserve">Слово о балкарском поэте.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«Когда на меня навалилась беда...», «Каким бы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малым ни был мой народ...».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Родина как источник сил для преодоления любых ис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пытаний и ударов судьбы. Основные поэтические образы,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символизирующие Родину в стихотворении поэта. Тема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бессмертия народа, нации до тех пор, пока живы его </w:t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язык, поэзия, обычаи. Поэт — вечный должник своего на</w:t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рода.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t xml:space="preserve">Теория литературы. 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t>Общечеловеческое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t xml:space="preserve"> и на</w:t>
      </w:r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циональное в литературе разных народов.</w:t>
      </w:r>
    </w:p>
    <w:p w:rsidR="001967F4" w:rsidRPr="001967F4" w:rsidRDefault="001967F4" w:rsidP="001967F4">
      <w:pPr>
        <w:shd w:val="clear" w:color="auto" w:fill="FFFFFF"/>
        <w:spacing w:before="269" w:line="326" w:lineRule="exact"/>
        <w:ind w:right="576"/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lastRenderedPageBreak/>
        <w:t>Из зарубежной литературы</w:t>
      </w:r>
    </w:p>
    <w:p w:rsidR="001967F4" w:rsidRPr="001967F4" w:rsidRDefault="001967F4" w:rsidP="001967F4">
      <w:pPr>
        <w:shd w:val="clear" w:color="auto" w:fill="FFFFFF"/>
        <w:spacing w:before="269" w:line="326" w:lineRule="exact"/>
        <w:ind w:right="576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 Мифы народов мира</w:t>
      </w:r>
    </w:p>
    <w:p w:rsidR="001967F4" w:rsidRPr="001967F4" w:rsidRDefault="001967F4" w:rsidP="001967F4">
      <w:pPr>
        <w:shd w:val="clear" w:color="auto" w:fill="FFFFFF"/>
        <w:spacing w:before="53" w:line="230" w:lineRule="exact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Мифы Древней Греции.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Подвиги Геракла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(в пере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ложении Куна):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«Скотный двор царя Авгия», «Яблоки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Гесперид».</w:t>
      </w:r>
    </w:p>
    <w:p w:rsidR="001967F4" w:rsidRPr="001967F4" w:rsidRDefault="001967F4" w:rsidP="001967F4">
      <w:pPr>
        <w:shd w:val="clear" w:color="auto" w:fill="FFFFFF"/>
        <w:spacing w:line="230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 xml:space="preserve">Геродот.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«Легенда об </w:t>
      </w:r>
      <w:proofErr w:type="spellStart"/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Арионе</w:t>
      </w:r>
      <w:proofErr w:type="spellEnd"/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».</w:t>
      </w:r>
    </w:p>
    <w:p w:rsidR="001967F4" w:rsidRPr="001967F4" w:rsidRDefault="001967F4" w:rsidP="001967F4">
      <w:pPr>
        <w:shd w:val="clear" w:color="auto" w:fill="FFFFFF"/>
        <w:spacing w:line="230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7"/>
          <w:sz w:val="24"/>
          <w:szCs w:val="24"/>
        </w:rPr>
        <w:t xml:space="preserve">Теория литературы. Миф. Отличие мифа от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сказки.</w:t>
      </w:r>
    </w:p>
    <w:p w:rsidR="001967F4" w:rsidRPr="001967F4" w:rsidRDefault="001967F4" w:rsidP="001967F4">
      <w:pPr>
        <w:shd w:val="clear" w:color="auto" w:fill="FFFFFF"/>
        <w:spacing w:before="5"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</w:rPr>
        <w:t xml:space="preserve">Гомер.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Краткий рассказ о Гомере.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«Одиссея», «Или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ада»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как эпические поэмы. Изображение героев и ге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роические подвиги в «Илиаде». Стихия Одиссея — </w:t>
      </w:r>
      <w:proofErr w:type="spellStart"/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борь</w:t>
      </w:r>
      <w:proofErr w:type="spellEnd"/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ба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, преодоление препятствий, познание неизвестного. </w:t>
      </w:r>
      <w:r w:rsidRPr="001967F4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Храбрость, сметливость (хитроумие) Одиссея. Одис</w:t>
      </w:r>
      <w:r w:rsidRPr="001967F4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сей — мудрый правитель, любящий муж и отец. На ост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рове циклопов. </w:t>
      </w:r>
      <w:proofErr w:type="spellStart"/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Полифем</w:t>
      </w:r>
      <w:proofErr w:type="spellEnd"/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. «Одиссея» — песня о герои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ческих подвигах, мужественных героях.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9"/>
          <w:sz w:val="24"/>
          <w:szCs w:val="24"/>
        </w:rPr>
        <w:t xml:space="preserve">Теория литературы. Понятие о героическом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эпосе (начальные представления).</w:t>
      </w:r>
    </w:p>
    <w:p w:rsidR="001967F4" w:rsidRPr="001967F4" w:rsidRDefault="001967F4" w:rsidP="001967F4">
      <w:pPr>
        <w:shd w:val="clear" w:color="auto" w:fill="FFFFFF"/>
        <w:spacing w:before="221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4"/>
          <w:sz w:val="24"/>
          <w:szCs w:val="24"/>
        </w:rPr>
        <w:t>Произведения зарубежных писателей</w:t>
      </w:r>
    </w:p>
    <w:p w:rsidR="001967F4" w:rsidRPr="001967F4" w:rsidRDefault="001967F4" w:rsidP="001967F4">
      <w:pPr>
        <w:shd w:val="clear" w:color="auto" w:fill="FFFFFF"/>
        <w:spacing w:before="82"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2"/>
          <w:sz w:val="24"/>
          <w:szCs w:val="24"/>
        </w:rPr>
        <w:t xml:space="preserve">Мигель Сервантес Сааведра.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Рассказ о писателе.</w:t>
      </w:r>
    </w:p>
    <w:p w:rsidR="001967F4" w:rsidRPr="001967F4" w:rsidRDefault="001967F4" w:rsidP="001967F4">
      <w:pPr>
        <w:shd w:val="clear" w:color="auto" w:fill="FFFFFF"/>
        <w:spacing w:line="226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Роман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«Дон Кихот».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Проблема ложных и истинных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идеалов. Герой, создавший воображаемый мир и живу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  <w:t>щий в нем. Пародия на рыцарские романы. Освобожде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  <w:t>ние от искусственных ценностей и приобщение к истин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но народному пониманию правды жизни. Мастерство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Сервантеса-романиста. Дон Кихот как «вечный» образ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мировой литературы. (Для внеклассного чтения.)</w:t>
      </w:r>
    </w:p>
    <w:p w:rsidR="001967F4" w:rsidRPr="001967F4" w:rsidRDefault="001967F4" w:rsidP="001967F4">
      <w:pPr>
        <w:shd w:val="clear" w:color="auto" w:fill="FFFFFF"/>
        <w:spacing w:before="144"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Фридрих Шиллер. </w:t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Рассказ о писателе.</w:t>
      </w:r>
    </w:p>
    <w:p w:rsidR="001967F4" w:rsidRPr="001967F4" w:rsidRDefault="001967F4" w:rsidP="001967F4">
      <w:pPr>
        <w:shd w:val="clear" w:color="auto" w:fill="FFFFFF"/>
        <w:spacing w:line="226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Баллада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«Перчатка». </w:t>
      </w:r>
      <w:r w:rsidRPr="001967F4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Повествование о феодальных 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нравах. Любовь как благородство и своевольный, бесче</w:t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ловечный каприз. Рыцарь — герой, отвергающий награ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>ду и защищающий личное достоинство и честь.</w:t>
      </w:r>
    </w:p>
    <w:p w:rsidR="001967F4" w:rsidRPr="001967F4" w:rsidRDefault="001967F4" w:rsidP="001967F4">
      <w:pPr>
        <w:shd w:val="clear" w:color="auto" w:fill="FFFFFF"/>
        <w:spacing w:before="139" w:line="230" w:lineRule="exac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967F4">
        <w:rPr>
          <w:rFonts w:ascii="Times New Roman" w:eastAsia="Calibri" w:hAnsi="Times New Roman" w:cs="Times New Roman"/>
          <w:b/>
          <w:bCs/>
          <w:color w:val="000000"/>
          <w:spacing w:val="6"/>
          <w:sz w:val="24"/>
          <w:szCs w:val="24"/>
        </w:rPr>
        <w:t>Проспер</w:t>
      </w:r>
      <w:proofErr w:type="spellEnd"/>
      <w:r w:rsidRPr="001967F4">
        <w:rPr>
          <w:rFonts w:ascii="Times New Roman" w:eastAsia="Calibri" w:hAnsi="Times New Roman" w:cs="Times New Roman"/>
          <w:b/>
          <w:bCs/>
          <w:color w:val="000000"/>
          <w:spacing w:val="6"/>
          <w:sz w:val="24"/>
          <w:szCs w:val="24"/>
        </w:rPr>
        <w:t xml:space="preserve"> Мериме. </w:t>
      </w:r>
      <w:r w:rsidRPr="001967F4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Рассказ о писателе.</w:t>
      </w:r>
    </w:p>
    <w:p w:rsidR="001967F4" w:rsidRPr="001967F4" w:rsidRDefault="001967F4" w:rsidP="001967F4">
      <w:pPr>
        <w:shd w:val="clear" w:color="auto" w:fill="FFFFFF"/>
        <w:spacing w:line="230" w:lineRule="exact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Новелла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«</w:t>
      </w:r>
      <w:proofErr w:type="spellStart"/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Маттео</w:t>
      </w:r>
      <w:proofErr w:type="spellEnd"/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Фальконе». 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Изображение дикой 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природы. Превосходство естественной, «простой» жиз</w:t>
      </w:r>
      <w:r w:rsidRPr="001967F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ни и исторически сложившихся устоев </w:t>
      </w:r>
      <w:proofErr w:type="gramStart"/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над</w:t>
      </w:r>
      <w:proofErr w:type="gramEnd"/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 цивилизо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ванной с ее порочными нравами. Романтический сюжет </w:t>
      </w:r>
      <w:r w:rsidRPr="001967F4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и его реалистическое воплощение.</w:t>
      </w:r>
    </w:p>
    <w:p w:rsidR="001967F4" w:rsidRPr="001967F4" w:rsidRDefault="001967F4" w:rsidP="001967F4">
      <w:pPr>
        <w:shd w:val="clear" w:color="auto" w:fill="FFFFFF"/>
        <w:spacing w:before="139"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5"/>
          <w:sz w:val="24"/>
          <w:szCs w:val="24"/>
        </w:rPr>
        <w:t xml:space="preserve">Марк Твен.  </w:t>
      </w: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«Приключения </w:t>
      </w:r>
      <w:proofErr w:type="spellStart"/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Гекльберри</w:t>
      </w:r>
      <w:proofErr w:type="spellEnd"/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Финна».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Сходство и различие характеров Тома и Гека, их поведе</w:t>
      </w:r>
      <w:r w:rsidRPr="001967F4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5"/>
          <w:sz w:val="24"/>
          <w:szCs w:val="24"/>
        </w:rPr>
        <w:t xml:space="preserve">ние в критических ситуациях. Юмор в произведении. </w:t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(Для внеклассного чтения.)</w:t>
      </w:r>
    </w:p>
    <w:p w:rsidR="001967F4" w:rsidRPr="001967F4" w:rsidRDefault="001967F4" w:rsidP="001967F4">
      <w:pPr>
        <w:shd w:val="clear" w:color="auto" w:fill="FFFFFF"/>
        <w:spacing w:before="139"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color w:val="000000"/>
          <w:spacing w:val="6"/>
          <w:sz w:val="24"/>
          <w:szCs w:val="24"/>
        </w:rPr>
        <w:lastRenderedPageBreak/>
        <w:t xml:space="preserve">Антуан де Сент-Экзюпери. </w:t>
      </w:r>
      <w:r w:rsidRPr="001967F4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Рассказ о писателе.</w:t>
      </w:r>
    </w:p>
    <w:p w:rsidR="001967F4" w:rsidRPr="001967F4" w:rsidRDefault="001967F4" w:rsidP="001967F4">
      <w:pPr>
        <w:shd w:val="clear" w:color="auto" w:fill="FFFFFF"/>
        <w:spacing w:line="226" w:lineRule="exact"/>
        <w:ind w:right="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7F4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«Маленький принц» 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как философская сказка и муд</w:t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рая притча. Мечта о естественном отношении к вещам и 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людям. Чистота восприятия мира как величайшая цен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  <w:t>ность. Утверждение всечеловеческих истин. (Для вне</w:t>
      </w:r>
      <w:r w:rsidRPr="001967F4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классного чтения.)</w:t>
      </w:r>
    </w:p>
    <w:p w:rsidR="001967F4" w:rsidRPr="001967F4" w:rsidRDefault="001967F4" w:rsidP="001967F4">
      <w:pPr>
        <w:shd w:val="clear" w:color="auto" w:fill="FFFFFF"/>
        <w:spacing w:before="10" w:line="226" w:lineRule="exact"/>
        <w:ind w:right="3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t>Теория литературы. Притча (начальные пред</w:t>
      </w:r>
      <w:r w:rsidRPr="001967F4">
        <w:rPr>
          <w:rFonts w:ascii="Times New Roman" w:eastAsia="Calibri" w:hAnsi="Times New Roman" w:cs="Times New Roman"/>
          <w:color w:val="000000"/>
          <w:spacing w:val="16"/>
          <w:sz w:val="24"/>
          <w:szCs w:val="24"/>
        </w:rPr>
        <w:softHyphen/>
      </w:r>
      <w:r w:rsidRPr="001967F4">
        <w:rPr>
          <w:rFonts w:ascii="Times New Roman" w:eastAsia="Calibri" w:hAnsi="Times New Roman" w:cs="Times New Roman"/>
          <w:color w:val="000000"/>
          <w:sz w:val="24"/>
          <w:szCs w:val="24"/>
        </w:rPr>
        <w:t>ставления).</w:t>
      </w:r>
    </w:p>
    <w:p w:rsidR="001967F4" w:rsidRPr="001967F4" w:rsidRDefault="001967F4" w:rsidP="00196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1967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Тематическое планирование, в том числе с учётом рабочей программы воспитания </w:t>
      </w:r>
    </w:p>
    <w:p w:rsidR="001967F4" w:rsidRPr="001967F4" w:rsidRDefault="001967F4" w:rsidP="00196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7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указанием количества часов, отводимых на освоение каждой темы</w:t>
      </w:r>
    </w:p>
    <w:p w:rsidR="001967F4" w:rsidRPr="001967F4" w:rsidRDefault="001967F4" w:rsidP="001967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4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896"/>
        <w:gridCol w:w="1287"/>
      </w:tblGrid>
      <w:tr w:rsidR="001967F4" w:rsidRPr="001967F4" w:rsidTr="0084572B">
        <w:trPr>
          <w:trHeight w:val="1064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1967F4" w:rsidRPr="001967F4" w:rsidRDefault="001967F4" w:rsidP="00196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 – </w:t>
            </w:r>
            <w:proofErr w:type="gramStart"/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</w:t>
            </w:r>
            <w:proofErr w:type="gramEnd"/>
          </w:p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1967F4" w:rsidRPr="001967F4" w:rsidTr="0084572B">
        <w:trPr>
          <w:jc w:val="center"/>
        </w:trPr>
        <w:tc>
          <w:tcPr>
            <w:tcW w:w="14088" w:type="dxa"/>
            <w:gridSpan w:val="3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 (1 ч.)</w:t>
            </w:r>
          </w:p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произведение, автор, герои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Устное народное творчество (4 ч.)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Обрядовый фольклор 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Пословицы и поговорки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чт. Загадки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601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Русский фольклор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377"/>
          <w:jc w:val="center"/>
        </w:trPr>
        <w:tc>
          <w:tcPr>
            <w:tcW w:w="14088" w:type="dxa"/>
            <w:gridSpan w:val="3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Древнерусская литература (1 ч.)</w:t>
            </w:r>
          </w:p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Русская летопись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14088" w:type="dxa"/>
            <w:gridSpan w:val="3"/>
          </w:tcPr>
          <w:p w:rsidR="001967F4" w:rsidRPr="001967F4" w:rsidRDefault="001967F4" w:rsidP="001967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Из литературы </w:t>
            </w:r>
            <w:r w:rsidRPr="001967F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XVIII</w:t>
            </w:r>
            <w:r w:rsidRPr="001967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века (1 ч.)</w:t>
            </w:r>
          </w:p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Русские басни.  И.И. Дмитриев. «Муха»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16"/>
          <w:jc w:val="center"/>
        </w:trPr>
        <w:tc>
          <w:tcPr>
            <w:tcW w:w="14088" w:type="dxa"/>
            <w:gridSpan w:val="3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литературы 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IX века (46 ч.)</w:t>
            </w:r>
          </w:p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7F4" w:rsidRPr="001967F4" w:rsidTr="0084572B">
        <w:trPr>
          <w:trHeight w:val="416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И.А. Крылов.  "Осел и соловей»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И. А. Крылов. "Листы и корни», «Ларчик»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Русские басни. Подготовка к письменному ответу на проблемный вопрос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А.С. Пушкин. Биография поэта. «И.И. Пущину»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А.С. Пушкин. «Узник»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276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А.С. Пушкин. "Зимнее утро"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чт. 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«Зимняя дорога» и другие стихотворения. Тема дороги в лирике 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Двусложные размеры стиха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568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А.С. Пушкин. "Дубровский". Дубровский – старший и Троекуров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21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"Дубровский": бунт крестьян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513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"Дубровский": история любви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"Дубровский":  протест Владимира Дубровского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«Дубровский»: композиция романа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«Дубровский»: мое понимание романа Пушкина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Классная контрольная работа по роману А.С. Пушкина «Дубровский»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91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«Барышня – крестьянка»: сюжет и герои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2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«Барышня – крестьянка» - особенности композиции повести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519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чт. «Повести Белкина»: проблемы и герои 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636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М.Ю. Лермонтов.  "Тучи" 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505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М.Ю. Лермонтов. «Три пальмы»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М.Ю. Лермонтов. "Листок»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М.Ю. Лермонтов. «Утес», «На севере диком стоит одиноко…»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М.Ю. Лермонтов. Лирика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Контрольная работа по творчеству  М.Ю. Лермонтова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2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И.С. Тургенев. "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Бежин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луг": образы автора и рассказчика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570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"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Бежин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луг": образы крестьянских детей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Бежин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луг»: картины природы.</w:t>
            </w:r>
            <w:r w:rsidRPr="001967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(РПВ) Беседа «Родная земля – источник вдохновения»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чт. «Хорь и 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Калиныч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и другие рассказы  из «Записок охотника»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Ф.И. Тютчев. «Неохотно и несмело»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Ф.И. Тютчев. "С поляны коршун поднялся...", «Листья»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А.А. Фет.  "Ель рукавом мне тропинку завесила..."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19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А.А. Фет. "Учись у них - у дуба, у берёзы...", "Ещё майская ночь"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  <w:proofErr w:type="gram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Ф.И. Тютчев. А.А. Фет. Лирика. Подготовка к анализу стихотворения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Н.А. Некрасов. "Железная дорога": автор и народ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Н.А. Некрасов. "Железная дорога": своеобразие композиции стихотворения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631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по творчеству И.С. Тургенева, Ф.И. Тютчева, А.А. Фета, Н.А. Некрасова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Н.С. Лесков. "Левша": народ и власть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0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Н.С. Лесков. "Левша": язык сказа, понятие об иронии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Н.С. Лесков. «Левша». Подготовка к письменному ответу на проблемный вопрос 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чт. Н.С. Лесков "Человек на часах"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А.П. Чехов. "Толстый и тонкий»: герои рассказа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А.П. Чехов. "</w:t>
            </w:r>
            <w:proofErr w:type="gram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Толстый</w:t>
            </w:r>
            <w:proofErr w:type="gram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тонкий": источники комического в рассказе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чт.  А.П. Чехов. Рассказы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Я. П. Полонский. «По горам две хмурых тучи…», «Посмотри – какая мгла»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Е.А. Баратынский. «Весна, весна!», «Чудный град…». А.К. Толстой. «Где гнутся под омутом лозы»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Романсы на стихи русских поэтов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14088" w:type="dxa"/>
            <w:gridSpan w:val="3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 (27)</w:t>
            </w:r>
          </w:p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А.И. Куприн. «Чудесный доктор»: герой и прототип.</w:t>
            </w:r>
            <w:r w:rsidRPr="001967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(РПВ) Беседа «Умейте проявлять милосердие!»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32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«Чудесный доктор» как рождественский рассказ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А.С. Грин "Алые паруса": мечта и действительность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А.С. Грин. «Алые паруса»: 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Ассоль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Грей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А.П. Платонов. «Неизвестный цветок»: образы – символы в сказке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Вн.чт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А.П. Платонов. Рассказы «Цветок на земле», «Корова» и другие рассказы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К.М. Симонов. «Ты помнишь, Алеша, дороги Смоленщины…»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Д.С. Самойлов. «Сороковые».</w:t>
            </w:r>
            <w:r w:rsidRPr="001967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(РПВ) Беседа «Спасибо за сегодня!»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В.П. Астафьев. "Конь с розовой гривой": сюжет и герои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«Конь с розовой гривой»: проблематика рассказа, речь героев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В.П. Астафьев. «Конь с розовой гривой». Подготовка к домашнему письменному ответу на проблемный вопрос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В.Г. Распутин. «Уроки французского»: трудности послевоенного времени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«Уроки французского»: стойкость главного героя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В.Г. Распутин. «Уроки </w:t>
            </w:r>
            <w:proofErr w:type="gram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французского</w:t>
            </w:r>
            <w:proofErr w:type="gram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»: учительница Лидия Михайловна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294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В.М. Шукшин. «Критики»: образ «странного героя»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чт. В.М. Шукшин. «Критики», «Срезал»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Ф. И. Искандер. "Тринадцатый подвиг Геракла": школа, учитель, ученики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Ф. И. Искандер. "Тринадцатый подвиг Геракла": юмор в рассказе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Классное сочинение  по произведениям В.П. Астафьева, В.Г. Распутина, Ф.И. Искандера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А.А. Блок. «Летний вечер», «О, как безумно за окном»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53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С.А. Есенин. «Мелколесье, степь и дали», «Пороша».</w:t>
            </w:r>
            <w:r w:rsidRPr="001967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(РПВ) Беседа «Край, где мы с тобой живём»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53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А.А. Ахматова. «Перед весной бывают дни такие»</w:t>
            </w:r>
          </w:p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Н.М. Рубцов. «Звезда полей»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чт. Н.М. Рубцов. «Листья осенние», «В горнице»: человек и природа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Урок – праздник. Родная природа в лирике поэтов 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XIX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веков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Классное сочинение по произведениям русских поэтов 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XIX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родине и родной природе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Г.Тукай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" Родная деревня", "Книга"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К.Кулиев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"Когда на меня навалилась беда...", "Каким бы ни был малым мой народ..."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14088" w:type="dxa"/>
            <w:gridSpan w:val="3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зарубежной литературы (17)</w:t>
            </w:r>
          </w:p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7F4" w:rsidRPr="001967F4" w:rsidTr="0084572B">
        <w:trPr>
          <w:trHeight w:val="519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Мифы народов мира. Мифы Древней Греции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Подвиги Геракла: воля богов – ум и отвага героя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чт. 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Гревнегреческие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мифы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32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Геродот. Легенда об 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Арионе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Гомер. «Илиада» как героическая эпическая поэма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355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Гомер. «Одиссея» как героическая эпическая поэма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чт.  Гомер. «Одиссея»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М. Сервантес Сааведра. "Дон Кихот": жизнь в воображаемом мире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«Дон Кихот»: пародия на рыцарские романы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«Дон Кихот»: нравственный смысл романа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"Дон Кихот": вечные образы в искусстве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Ф.Шиллер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 Баллада "Перчатка".</w:t>
            </w:r>
            <w:r w:rsidRPr="001967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(РПВ) Беседа «Проблемы благородства, достоинства и чести»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П.Мериме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Новелла  "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Маттео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Фальконе": природа и цивилизация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П.Мериме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Новелла  "</w:t>
            </w: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Маттео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Фальконе": отец и сын Фальконе, проблема чести и предательства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Антуан де Сент-Экзюпери.  "Маленький принц": дети и взрослые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55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"Маленький принц" как философская сказка  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55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чт. «Маленький принц»: вечные истины в сказке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455"/>
          <w:jc w:val="center"/>
        </w:trPr>
        <w:tc>
          <w:tcPr>
            <w:tcW w:w="14088" w:type="dxa"/>
            <w:gridSpan w:val="3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Итоговые уроки (4 ч.)</w:t>
            </w:r>
          </w:p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К.р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Письменный ответ на вопрос "Что изменило во мне изучение литературы в 6 классе?" Тест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99 - 100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. Урок-праздник "Путешествие по стране Литературы  6 класса"</w:t>
            </w: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67F4" w:rsidRPr="001967F4" w:rsidTr="0084572B">
        <w:trPr>
          <w:trHeight w:val="33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Задания для летнего чтения. Итоговый урок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67F4" w:rsidRPr="001967F4" w:rsidTr="0084572B">
        <w:trPr>
          <w:trHeight w:val="33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896" w:type="dxa"/>
          </w:tcPr>
          <w:p w:rsidR="001967F4" w:rsidRPr="001967F4" w:rsidRDefault="001967F4" w:rsidP="001967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Calibri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287" w:type="dxa"/>
          </w:tcPr>
          <w:p w:rsidR="001967F4" w:rsidRPr="001967F4" w:rsidRDefault="001967F4" w:rsidP="00196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67F4" w:rsidRPr="001967F4" w:rsidRDefault="001967F4" w:rsidP="001967F4">
      <w:pPr>
        <w:rPr>
          <w:rFonts w:ascii="Times New Roman" w:eastAsia="Calibri" w:hAnsi="Times New Roman" w:cs="Times New Roman"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1967F4" w:rsidRPr="001967F4" w:rsidRDefault="001967F4" w:rsidP="001967F4">
      <w:pPr>
        <w:jc w:val="right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1967F4">
        <w:rPr>
          <w:rFonts w:ascii="Times New Roman" w:eastAsia="Times New Roman" w:hAnsi="Times New Roman" w:cs="Times New Roman"/>
          <w:caps/>
          <w:sz w:val="24"/>
          <w:szCs w:val="24"/>
        </w:rPr>
        <w:lastRenderedPageBreak/>
        <w:t xml:space="preserve">Приложение к рабочей программе </w:t>
      </w:r>
    </w:p>
    <w:p w:rsidR="001967F4" w:rsidRPr="001967F4" w:rsidRDefault="001967F4" w:rsidP="001967F4">
      <w:pPr>
        <w:jc w:val="right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1967F4">
        <w:rPr>
          <w:rFonts w:ascii="Times New Roman" w:eastAsia="Times New Roman" w:hAnsi="Times New Roman" w:cs="Times New Roman"/>
          <w:caps/>
          <w:sz w:val="24"/>
          <w:szCs w:val="24"/>
        </w:rPr>
        <w:t>«Русская литература», 6 класс</w:t>
      </w:r>
    </w:p>
    <w:p w:rsidR="001967F4" w:rsidRPr="001967F4" w:rsidRDefault="001967F4" w:rsidP="001967F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967F4" w:rsidRPr="001967F4" w:rsidRDefault="001967F4" w:rsidP="001967F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7F4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1967F4" w:rsidRPr="001967F4" w:rsidRDefault="001967F4" w:rsidP="001967F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-4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40"/>
        <w:gridCol w:w="1014"/>
        <w:gridCol w:w="1014"/>
        <w:gridCol w:w="1014"/>
      </w:tblGrid>
      <w:tr w:rsidR="001967F4" w:rsidRPr="001967F4" w:rsidTr="0084572B">
        <w:trPr>
          <w:trHeight w:val="662"/>
          <w:jc w:val="center"/>
        </w:trPr>
        <w:tc>
          <w:tcPr>
            <w:tcW w:w="905" w:type="dxa"/>
            <w:vMerge w:val="restart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340" w:type="dxa"/>
            <w:vMerge w:val="restart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14" w:type="dxa"/>
            <w:vMerge w:val="restart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 – </w:t>
            </w:r>
            <w:proofErr w:type="gramStart"/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</w:p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028" w:type="dxa"/>
            <w:gridSpan w:val="2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967F4" w:rsidRPr="001967F4" w:rsidTr="0084572B">
        <w:trPr>
          <w:trHeight w:val="675"/>
          <w:jc w:val="center"/>
        </w:trPr>
        <w:tc>
          <w:tcPr>
            <w:tcW w:w="905" w:type="dxa"/>
            <w:vMerge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  <w:vMerge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" w:type="dxa"/>
            <w:vMerge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1967F4" w:rsidRPr="001967F4" w:rsidTr="0084572B">
        <w:trPr>
          <w:jc w:val="center"/>
        </w:trPr>
        <w:tc>
          <w:tcPr>
            <w:tcW w:w="15287" w:type="dxa"/>
            <w:gridSpan w:val="5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 (1 ч.)</w:t>
            </w:r>
          </w:p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произведение, автор, герои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15287" w:type="dxa"/>
            <w:gridSpan w:val="5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Устное народное творчество (4 ч.)</w:t>
            </w: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Обрядовый фольклор 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Пословицы и поговорки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чт. Загадки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601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фольклор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377"/>
          <w:jc w:val="center"/>
        </w:trPr>
        <w:tc>
          <w:tcPr>
            <w:tcW w:w="15287" w:type="dxa"/>
            <w:gridSpan w:val="5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Древнерусская литература (1 ч.)</w:t>
            </w:r>
          </w:p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Русская летопись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15287" w:type="dxa"/>
            <w:gridSpan w:val="5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Из литературы 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XVIII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века (1 ч.)</w:t>
            </w:r>
          </w:p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басни.  И.И. Дмитриев. «Муха»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16"/>
          <w:jc w:val="center"/>
        </w:trPr>
        <w:tc>
          <w:tcPr>
            <w:tcW w:w="15287" w:type="dxa"/>
            <w:gridSpan w:val="5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Из литературы 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IX века (46 ч.)</w:t>
            </w:r>
          </w:p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16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И.А. Крылов.  "Осел и соловей»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И. А. Крылов. "Листы и корни», «Ларчик»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Русские басни. Подготовка к письменному ответу на проблемный вопрос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А.С. Пушкин. Биография поэта. «И.И. Пущину»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А.С. Пушкин. «Узник»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276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А.С. Пушкин. "Зимнее утро"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чт. 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«Зимняя дорога» и другие стихотворения. Тема дороги в лирике 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Двусложные размеры стиха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568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А.С. Пушкин. "Дубровский". Дубровский – старший и Троекуров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21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"Дубровский": бунт крестьян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513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"Дубровский": история любви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"Дубровский":  протест Владимира Дубровского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«Дубровский»: композиция романа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«Дубровский»: мое понимание романа Пушкина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Классная контрольная работа по роману А.С. Пушкина «Дубровский»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91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«Барышня – крестьянка»: сюжет и герои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2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«Барышня – крестьянка» - особенности композиции повести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519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чт. «Повести Белкина»: проблемы и герои 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636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М.Ю. Лермонтов.  "Тучи" 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505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 Лермонтов. «Три пальмы»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М.Ю. Лермонтов. "Листок»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М.Ю. Лермонтов. «Утес», «На севере диком стоит одиноко…»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М.Ю. Лермонтов. Лирика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Контрольная работа по творчеству  М.Ю. Лермонтова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2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И.С. Тургенев. "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Бежин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луг": образы автора и рассказчика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570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"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Бежин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луг": образы крестьянских детей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Бежин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луг»: картины природы.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(РПВ) Беседа «Родная земля – источник вдохновения»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чт. «Хорь и 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Калиныч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и другие рассказы  из «Записок охотника»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Ф.И. Тютчев. «Неохотно и несмело»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Ф.И. Тютчев. "С поляны коршун поднялся...", «Листья»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А.А. Фет.  "Ель рукавом мне тропинку завесила..."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19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А.А. Фет. "Учись у них - у дуба, у берёзы...", "Ещё майская ночь"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</w:t>
            </w:r>
            <w:proofErr w:type="gram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Ф.И. Тютчев. А.А. Фет. Лирика. Подготовка к анализу стихотворения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Н.А. Некрасов. "Железная дорога": автор и народ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Н.А. Некрасов. "Железная дорога": своеобразие композиции стихотворения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631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творчеству И.С. Тургенева, Ф.И. Тютчева, А.А. Фета, Н.А. Некрасова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Н.С. Лесков. "Левша": народ и власть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0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Н.С. Лесков. "Левша": язык сказа, понятие об иронии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Н.С. Лесков. «Левша». Подготовка к письменному ответу на проблемный вопрос 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чт. Н.С. Лесков "Человек на часах"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А.П. Чехов. "Толстый и тонкий»: герои рассказа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А.П. Чехов. "</w:t>
            </w:r>
            <w:proofErr w:type="gram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Толстый</w:t>
            </w:r>
            <w:proofErr w:type="gram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тонкий": источники комического в рассказе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чт.  А.П. Чехов. Рассказы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Я. П. Полонский. «По горам две хмурых тучи…», «Посмотри – какая мгла»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Е.А. Баратынский. «Весна, весна!», «Чудный град…». А.К. Толстой. «Где гнутся под омутом лозы»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Романсы на стихи русских поэтов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15287" w:type="dxa"/>
            <w:gridSpan w:val="5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Из русской литературы 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века </w:t>
            </w:r>
            <w:proofErr w:type="gramStart"/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27)</w:t>
            </w:r>
          </w:p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А.И. Куприн. «Чудесный доктор»: герой и прототип.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(РПВ) Беседа «Умейте проявлять милосердие!»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32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«Чудесный доктор» как рождественский рассказ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А.С. Грин "Алые паруса": мечта и действительность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А.С. Грин. «Алые паруса»: 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Ассоль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Грей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А.П. Платонов. «Неизвестный цветок»: образы – символы в сказке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А.П. Платонов. Рассказы «Цветок на земле», «Корова» и другие рассказы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К.М. Симонов. «Ты помнишь, Алеша, дороги Смоленщины…»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Д.С. Самойлов. «Сороковые».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(РПВ) Беседа «Спасибо за сегодня!»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В.П. Астафьев. "Конь с розовой гривой": сюжет и герои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«Конь с розовой гривой»: проблематика рассказа, речь героев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В.П. Астафьев. «Конь с розовой гривой». Подготовка к домашнему письменному ответу на проблемный вопрос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В.Г. Распутин. «Уроки французского»: трудности послевоенного времени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«Уроки французского»: стойкость главного героя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В.Г. Распутин. «Уроки </w:t>
            </w:r>
            <w:proofErr w:type="gram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французского</w:t>
            </w:r>
            <w:proofErr w:type="gram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»: учительница Лидия Михайловна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294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В.М. Шукшин. «Критики»: образ «странного героя»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чт. В.М. Шукшин. «Критики», «Срезал»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Ф. И. Искандер. "Тринадцатый подвиг Геракла": школа, учитель, ученики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Ф. И. Искандер. "Тринадцатый подвиг Геракла": юмор в рассказе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Классное сочинение  по произведениям В.П. Астафьева, В.Г. Распутина, Ф.И. Искандера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А.А. Блок. «Летний вечер», «О, как безумно за окном»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53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С.А. Есенин. «Мелколесье, степь и дали», «Пороша».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(РПВ) Беседа «Край, где мы с тобой живём»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53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А.А. Ахматова. «Перед весной бывают дни такие». Н.М. Рубцов. «Звезда полей»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чт. Н.М. Рубцов. «Листья осенние», «В горнице»: человек и природа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Урок – праздник</w:t>
            </w:r>
            <w:proofErr w:type="gram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одная природа в лирике поэтов 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 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веков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Классное сочинение по произведениям русских поэтов 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родине и родной природе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Г.Тукай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" Родная деревня", "Книга"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К.Кулиев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"Когда на меня навалилась беда...", "Каким бы ни был малым мой народ..."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15287" w:type="dxa"/>
            <w:gridSpan w:val="5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 зарубежной литературы (17)</w:t>
            </w:r>
          </w:p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519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Мифы народов мира. Мифы Древней Греции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Подвиги Геракла: воля богов – ум и отвага героя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чт. 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Гревнегреческие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мифы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32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Геродот. Легенда об 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Арионе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Гомер. «Илиада» как героическая эпическая поэма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355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Гомер. «Одиссея» как героическая эпическая поэма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чт.  Гомер. «Одиссея»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М. Сервантес Сааведра. "Дон Кихот": жизнь в воображаемом мире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«Дон Кихот»: пародия на рыцарские романы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«Дон Кихот»: нравственный смысл романа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"Дон Кихот": вечные образы в искусстве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Ф.Шиллер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 Баллада "Перчатка".</w:t>
            </w: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(РПВ) Беседа «Проблемы благородства, достоинства и чести»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П.Мериме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Новелла  "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Маттео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Фальконе": природа и цивилизация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П.Мериме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Новелла  "</w:t>
            </w: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Маттео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Фальконе": отец и сын Фальконе, проблема чести и предательства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Антуан де Сент-Экзюпери.  "Маленький принц": дети и взрослые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55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"Маленький принц" как философская сказка  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55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чт. «Маленький принц»: вечные истины в сказке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455"/>
          <w:jc w:val="center"/>
        </w:trPr>
        <w:tc>
          <w:tcPr>
            <w:tcW w:w="15287" w:type="dxa"/>
            <w:gridSpan w:val="5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Итоговые уроки (4 ч.)</w:t>
            </w:r>
          </w:p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Письменный ответ на вопрос "Что изменило во мне изучение литературы в 6 классе?" Тест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99 - 100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Р.р</w:t>
            </w:r>
            <w:proofErr w:type="spellEnd"/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. Урок-праздник "Путешествие по стране Литературы  6 класса"</w:t>
            </w: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33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для летнего чтения. Итоговый урок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7F4" w:rsidRPr="001967F4" w:rsidTr="0084572B">
        <w:trPr>
          <w:trHeight w:val="337"/>
          <w:jc w:val="center"/>
        </w:trPr>
        <w:tc>
          <w:tcPr>
            <w:tcW w:w="905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0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7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1967F4" w:rsidRPr="001967F4" w:rsidRDefault="001967F4" w:rsidP="001967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67F4" w:rsidRPr="001967F4" w:rsidRDefault="001967F4" w:rsidP="001967F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967F4" w:rsidRPr="001967F4" w:rsidRDefault="001967F4" w:rsidP="001967F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C518C" w:rsidRPr="00D249C2" w:rsidRDefault="003C518C" w:rsidP="007454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518C" w:rsidRPr="00D249C2" w:rsidRDefault="003C518C" w:rsidP="003C518C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sectPr w:rsidR="003C518C" w:rsidRPr="00D249C2" w:rsidSect="001967F4">
      <w:footerReference w:type="default" r:id="rId1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B97" w:rsidRDefault="00546B97" w:rsidP="001967F4">
      <w:pPr>
        <w:spacing w:after="0" w:line="240" w:lineRule="auto"/>
      </w:pPr>
      <w:r>
        <w:separator/>
      </w:r>
    </w:p>
  </w:endnote>
  <w:endnote w:type="continuationSeparator" w:id="0">
    <w:p w:rsidR="00546B97" w:rsidRDefault="00546B97" w:rsidP="00196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1982241"/>
      <w:docPartObj>
        <w:docPartGallery w:val="Page Numbers (Bottom of Page)"/>
        <w:docPartUnique/>
      </w:docPartObj>
    </w:sdtPr>
    <w:sdtEndPr/>
    <w:sdtContent>
      <w:p w:rsidR="001967F4" w:rsidRDefault="001967F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9CE">
          <w:rPr>
            <w:noProof/>
          </w:rPr>
          <w:t>23</w:t>
        </w:r>
        <w:r>
          <w:fldChar w:fldCharType="end"/>
        </w:r>
      </w:p>
    </w:sdtContent>
  </w:sdt>
  <w:p w:rsidR="001967F4" w:rsidRDefault="001967F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B97" w:rsidRDefault="00546B97" w:rsidP="001967F4">
      <w:pPr>
        <w:spacing w:after="0" w:line="240" w:lineRule="auto"/>
      </w:pPr>
      <w:r>
        <w:separator/>
      </w:r>
    </w:p>
  </w:footnote>
  <w:footnote w:type="continuationSeparator" w:id="0">
    <w:p w:rsidR="00546B97" w:rsidRDefault="00546B97" w:rsidP="00196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D6C73"/>
    <w:multiLevelType w:val="multilevel"/>
    <w:tmpl w:val="6C06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35885"/>
    <w:multiLevelType w:val="multilevel"/>
    <w:tmpl w:val="4F0A9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3100AB"/>
    <w:multiLevelType w:val="multilevel"/>
    <w:tmpl w:val="90B8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023BB3"/>
    <w:multiLevelType w:val="multilevel"/>
    <w:tmpl w:val="FDA4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585C94"/>
    <w:multiLevelType w:val="multilevel"/>
    <w:tmpl w:val="AA087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D57D3E"/>
    <w:multiLevelType w:val="multilevel"/>
    <w:tmpl w:val="0B70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072961"/>
    <w:multiLevelType w:val="multilevel"/>
    <w:tmpl w:val="6876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B57716"/>
    <w:multiLevelType w:val="multilevel"/>
    <w:tmpl w:val="AFF27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43506D"/>
    <w:multiLevelType w:val="hybridMultilevel"/>
    <w:tmpl w:val="E6C24726"/>
    <w:lvl w:ilvl="0" w:tplc="49CA44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8C19E1"/>
    <w:multiLevelType w:val="multilevel"/>
    <w:tmpl w:val="1BB42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9"/>
  </w:num>
  <w:num w:numId="6">
    <w:abstractNumId w:val="2"/>
  </w:num>
  <w:num w:numId="7">
    <w:abstractNumId w:val="7"/>
  </w:num>
  <w:num w:numId="8">
    <w:abstractNumId w:val="5"/>
  </w:num>
  <w:num w:numId="9">
    <w:abstractNumId w:val="6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4B3"/>
    <w:rsid w:val="00193795"/>
    <w:rsid w:val="001967F4"/>
    <w:rsid w:val="00206989"/>
    <w:rsid w:val="002F14A9"/>
    <w:rsid w:val="00364327"/>
    <w:rsid w:val="003855B5"/>
    <w:rsid w:val="003C518C"/>
    <w:rsid w:val="00461C5B"/>
    <w:rsid w:val="00494174"/>
    <w:rsid w:val="00546B97"/>
    <w:rsid w:val="006F69BF"/>
    <w:rsid w:val="007454B3"/>
    <w:rsid w:val="008A5A8A"/>
    <w:rsid w:val="00960068"/>
    <w:rsid w:val="00A94969"/>
    <w:rsid w:val="00B859CE"/>
    <w:rsid w:val="00D249C2"/>
    <w:rsid w:val="00DE127A"/>
    <w:rsid w:val="00FA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qFormat/>
    <w:rsid w:val="001967F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454B3"/>
  </w:style>
  <w:style w:type="paragraph" w:styleId="a3">
    <w:name w:val="Normal (Web)"/>
    <w:basedOn w:val="a"/>
    <w:unhideWhenUsed/>
    <w:rsid w:val="0074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454B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54B3"/>
    <w:rPr>
      <w:color w:val="800080"/>
      <w:u w:val="single"/>
    </w:rPr>
  </w:style>
  <w:style w:type="character" w:customStyle="1" w:styleId="v-button-doc-player">
    <w:name w:val="v-button-doc-player"/>
    <w:basedOn w:val="a0"/>
    <w:rsid w:val="007454B3"/>
  </w:style>
  <w:style w:type="character" w:customStyle="1" w:styleId="dg-libraryrate--title">
    <w:name w:val="dg-library__rate--title"/>
    <w:basedOn w:val="a0"/>
    <w:rsid w:val="007454B3"/>
  </w:style>
  <w:style w:type="character" w:customStyle="1" w:styleId="dg-libraryrate--number">
    <w:name w:val="dg-library__rate--number"/>
    <w:basedOn w:val="a0"/>
    <w:rsid w:val="007454B3"/>
  </w:style>
  <w:style w:type="numbering" w:customStyle="1" w:styleId="2">
    <w:name w:val="Нет списка2"/>
    <w:next w:val="a2"/>
    <w:uiPriority w:val="99"/>
    <w:semiHidden/>
    <w:unhideWhenUsed/>
    <w:rsid w:val="003C518C"/>
  </w:style>
  <w:style w:type="paragraph" w:styleId="a6">
    <w:name w:val="No Spacing"/>
    <w:qFormat/>
    <w:rsid w:val="003C518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qFormat/>
    <w:rsid w:val="003C518C"/>
    <w:pPr>
      <w:ind w:left="720"/>
      <w:contextualSpacing/>
    </w:pPr>
    <w:rPr>
      <w:rFonts w:eastAsiaTheme="minorEastAsia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3C518C"/>
  </w:style>
  <w:style w:type="table" w:styleId="a8">
    <w:name w:val="Table Grid"/>
    <w:basedOn w:val="a1"/>
    <w:rsid w:val="003C51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pt0pt">
    <w:name w:val="Основной текст + 8 pt;Полужирный;Интервал 0 pt"/>
    <w:rsid w:val="003C51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1pt">
    <w:name w:val="Основной текст + Интервал 1 pt"/>
    <w:rsid w:val="003C5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5"/>
      <w:szCs w:val="15"/>
      <w:shd w:val="clear" w:color="auto" w:fill="FFFFFF"/>
    </w:rPr>
  </w:style>
  <w:style w:type="character" w:customStyle="1" w:styleId="20">
    <w:name w:val="Основной текст2"/>
    <w:rsid w:val="003C5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5"/>
      <w:szCs w:val="15"/>
      <w:shd w:val="clear" w:color="auto" w:fill="FFFFFF"/>
    </w:rPr>
  </w:style>
  <w:style w:type="character" w:customStyle="1" w:styleId="10">
    <w:name w:val="Основной текст1"/>
    <w:rsid w:val="003C5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5"/>
      <w:szCs w:val="15"/>
      <w:shd w:val="clear" w:color="auto" w:fill="FFFFFF"/>
    </w:rPr>
  </w:style>
  <w:style w:type="character" w:customStyle="1" w:styleId="0pt">
    <w:name w:val="Основной текст + Интервал 0 pt"/>
    <w:rsid w:val="003C5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paragraph" w:styleId="a9">
    <w:name w:val="header"/>
    <w:basedOn w:val="a"/>
    <w:link w:val="aa"/>
    <w:uiPriority w:val="99"/>
    <w:rsid w:val="003C518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C518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rsid w:val="003C518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C518C"/>
    <w:rPr>
      <w:rFonts w:eastAsiaTheme="minorEastAsia"/>
      <w:lang w:eastAsia="ru-RU"/>
    </w:rPr>
  </w:style>
  <w:style w:type="table" w:customStyle="1" w:styleId="12">
    <w:name w:val="Сетка таблицы1"/>
    <w:basedOn w:val="a1"/>
    <w:next w:val="a8"/>
    <w:uiPriority w:val="59"/>
    <w:rsid w:val="003C518C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3C518C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rsid w:val="003C518C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Title"/>
    <w:basedOn w:val="a"/>
    <w:next w:val="a"/>
    <w:link w:val="af0"/>
    <w:qFormat/>
    <w:rsid w:val="003C51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0"/>
    <w:link w:val="af"/>
    <w:rsid w:val="003C51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21">
    <w:name w:val="Сетка таблицы2"/>
    <w:basedOn w:val="a1"/>
    <w:next w:val="a8"/>
    <w:uiPriority w:val="59"/>
    <w:rsid w:val="003C5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DE1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8"/>
    <w:uiPriority w:val="59"/>
    <w:rsid w:val="00DE1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1967F4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30">
    <w:name w:val="Нет списка3"/>
    <w:next w:val="a2"/>
    <w:uiPriority w:val="99"/>
    <w:semiHidden/>
    <w:unhideWhenUsed/>
    <w:rsid w:val="001967F4"/>
  </w:style>
  <w:style w:type="table" w:customStyle="1" w:styleId="5">
    <w:name w:val="Сетка таблицы5"/>
    <w:basedOn w:val="a1"/>
    <w:next w:val="a8"/>
    <w:uiPriority w:val="59"/>
    <w:rsid w:val="001967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qFormat/>
    <w:rsid w:val="001967F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454B3"/>
  </w:style>
  <w:style w:type="paragraph" w:styleId="a3">
    <w:name w:val="Normal (Web)"/>
    <w:basedOn w:val="a"/>
    <w:unhideWhenUsed/>
    <w:rsid w:val="0074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454B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54B3"/>
    <w:rPr>
      <w:color w:val="800080"/>
      <w:u w:val="single"/>
    </w:rPr>
  </w:style>
  <w:style w:type="character" w:customStyle="1" w:styleId="v-button-doc-player">
    <w:name w:val="v-button-doc-player"/>
    <w:basedOn w:val="a0"/>
    <w:rsid w:val="007454B3"/>
  </w:style>
  <w:style w:type="character" w:customStyle="1" w:styleId="dg-libraryrate--title">
    <w:name w:val="dg-library__rate--title"/>
    <w:basedOn w:val="a0"/>
    <w:rsid w:val="007454B3"/>
  </w:style>
  <w:style w:type="character" w:customStyle="1" w:styleId="dg-libraryrate--number">
    <w:name w:val="dg-library__rate--number"/>
    <w:basedOn w:val="a0"/>
    <w:rsid w:val="007454B3"/>
  </w:style>
  <w:style w:type="numbering" w:customStyle="1" w:styleId="2">
    <w:name w:val="Нет списка2"/>
    <w:next w:val="a2"/>
    <w:uiPriority w:val="99"/>
    <w:semiHidden/>
    <w:unhideWhenUsed/>
    <w:rsid w:val="003C518C"/>
  </w:style>
  <w:style w:type="paragraph" w:styleId="a6">
    <w:name w:val="No Spacing"/>
    <w:qFormat/>
    <w:rsid w:val="003C518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qFormat/>
    <w:rsid w:val="003C518C"/>
    <w:pPr>
      <w:ind w:left="720"/>
      <w:contextualSpacing/>
    </w:pPr>
    <w:rPr>
      <w:rFonts w:eastAsiaTheme="minorEastAsia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3C518C"/>
  </w:style>
  <w:style w:type="table" w:styleId="a8">
    <w:name w:val="Table Grid"/>
    <w:basedOn w:val="a1"/>
    <w:rsid w:val="003C51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pt0pt">
    <w:name w:val="Основной текст + 8 pt;Полужирный;Интервал 0 pt"/>
    <w:rsid w:val="003C51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1pt">
    <w:name w:val="Основной текст + Интервал 1 pt"/>
    <w:rsid w:val="003C5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5"/>
      <w:szCs w:val="15"/>
      <w:shd w:val="clear" w:color="auto" w:fill="FFFFFF"/>
    </w:rPr>
  </w:style>
  <w:style w:type="character" w:customStyle="1" w:styleId="20">
    <w:name w:val="Основной текст2"/>
    <w:rsid w:val="003C5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5"/>
      <w:szCs w:val="15"/>
      <w:shd w:val="clear" w:color="auto" w:fill="FFFFFF"/>
    </w:rPr>
  </w:style>
  <w:style w:type="character" w:customStyle="1" w:styleId="10">
    <w:name w:val="Основной текст1"/>
    <w:rsid w:val="003C5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5"/>
      <w:szCs w:val="15"/>
      <w:shd w:val="clear" w:color="auto" w:fill="FFFFFF"/>
    </w:rPr>
  </w:style>
  <w:style w:type="character" w:customStyle="1" w:styleId="0pt">
    <w:name w:val="Основной текст + Интервал 0 pt"/>
    <w:rsid w:val="003C51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paragraph" w:styleId="a9">
    <w:name w:val="header"/>
    <w:basedOn w:val="a"/>
    <w:link w:val="aa"/>
    <w:uiPriority w:val="99"/>
    <w:rsid w:val="003C518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C518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rsid w:val="003C518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C518C"/>
    <w:rPr>
      <w:rFonts w:eastAsiaTheme="minorEastAsia"/>
      <w:lang w:eastAsia="ru-RU"/>
    </w:rPr>
  </w:style>
  <w:style w:type="table" w:customStyle="1" w:styleId="12">
    <w:name w:val="Сетка таблицы1"/>
    <w:basedOn w:val="a1"/>
    <w:next w:val="a8"/>
    <w:uiPriority w:val="59"/>
    <w:rsid w:val="003C518C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3C518C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rsid w:val="003C518C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Title"/>
    <w:basedOn w:val="a"/>
    <w:next w:val="a"/>
    <w:link w:val="af0"/>
    <w:qFormat/>
    <w:rsid w:val="003C51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0"/>
    <w:link w:val="af"/>
    <w:rsid w:val="003C51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21">
    <w:name w:val="Сетка таблицы2"/>
    <w:basedOn w:val="a1"/>
    <w:next w:val="a8"/>
    <w:uiPriority w:val="59"/>
    <w:rsid w:val="003C5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DE1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8"/>
    <w:uiPriority w:val="59"/>
    <w:rsid w:val="00DE1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1967F4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30">
    <w:name w:val="Нет списка3"/>
    <w:next w:val="a2"/>
    <w:uiPriority w:val="99"/>
    <w:semiHidden/>
    <w:unhideWhenUsed/>
    <w:rsid w:val="001967F4"/>
  </w:style>
  <w:style w:type="table" w:customStyle="1" w:styleId="5">
    <w:name w:val="Сетка таблицы5"/>
    <w:basedOn w:val="a1"/>
    <w:next w:val="a8"/>
    <w:uiPriority w:val="59"/>
    <w:rsid w:val="001967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9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7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8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8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778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41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739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8817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9E625-CE4F-4DF2-A0F4-32AD47C10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6759</Words>
  <Characters>38532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Айбатуллина Гульфия</cp:lastModifiedBy>
  <cp:revision>6</cp:revision>
  <cp:lastPrinted>2022-01-24T10:57:00Z</cp:lastPrinted>
  <dcterms:created xsi:type="dcterms:W3CDTF">2022-01-23T13:52:00Z</dcterms:created>
  <dcterms:modified xsi:type="dcterms:W3CDTF">2022-01-24T13:03:00Z</dcterms:modified>
</cp:coreProperties>
</file>