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4B3" w:rsidRDefault="007804B3" w:rsidP="007804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 w:rsidRPr="007804B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7147640"/>
            <wp:effectExtent l="0" t="0" r="6350" b="0"/>
            <wp:docPr id="1" name="Рисунок 1" descr="C:\Users\admin\Desktop\сканы титула\7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а\7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27C5" w:rsidRPr="005C5FDB" w:rsidRDefault="00D927C5" w:rsidP="00D92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по учебному предмету «Физическая  культура» составлена на основе ФГОС для обучающихся с умственной отсталостью (интеллектуальными нарушениями) приказ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19 декабря 2014 №1599, зарегистрирован Минюстом России 3 февраля 2015 года №35850, программы специальных (коррекционных) общеобразовательных учреждений VIII вида основная школа   5 - 9 классы, (допущенной Министерством образования и науки Российской Федерации) под редакцией В.В. Воронковой, «Физическое воспитание» авторы В.М. Белов, В.С. Кувшинов, В.М. Мозговой, Москва, «Просвещение», 2010г. Рабочая программа детализирует и раскрывает содержание ФГОС, определяет общую стратегию обучения, воспитания и развития, обучающихся средствами учебного предмета в соответствии с целями изучения предмета «Физическая культура», который определен стандартом.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является составной частью образовательного процесса обучающихся с умственной отсталостью (интеллектуальными нарушениями). Она решает образовательные, воспитательные, коррекционно-развивающие и лечебно-оздоровительные задачи. Физическое воспитание рассматривается и реализуется комплексно, и находится в тесной связи с умственным, нравственным,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личности, способствует социальной интеграции школьников в общество.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изучения данного предмета -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 изучения предмета:      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―коррекция нарушений физического развития;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―формирование двигательных умений и навыков;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―развитие двигательных способностей в процессе обучения;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―укрепление здоровья и закаливание организма, формирование правильной осанки; ―раскрытие возможных избирательных способностей и интересов ребенка для освоения доступных видов спортивно-физкультурной деятельности;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―формирование и воспитание гигиенических навыков при выполнении физических упражнений;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―формирование установки на сохранение и укрепление здоровья, навыков здорового и безопасного образа жизни;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―поддержание устойчивой физической работоспособности на достигнутом уровне;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―формирование познавательных интересов, сообщение доступных теоретических сведений по физической культуре;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―воспитание устойчивого интереса к занятиям физическими упражнениями;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―воспитание нравственных, морально-волевых качеств (настойчивости, смелости), навыков культурного поведения.  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Коррекция недостатков психического и физического развития с учетом возрастных особенностей обучающихся, предусматривает: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 обогащение чувственного опыта;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 коррекцию и развитие сенсомоторной сферы;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навыков общения, предметно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практической и познавательной деятельности.      </w:t>
      </w:r>
    </w:p>
    <w:p w:rsidR="005C5FDB" w:rsidRPr="005C5FDB" w:rsidRDefault="005C5FDB" w:rsidP="005C5F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27C5" w:rsidRPr="005C5FDB" w:rsidRDefault="00D927C5" w:rsidP="00D92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Общая характеристика учебного предмета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отражено в пяти разделах: «Знания о физической культуре», «Гимнасти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ка», «Легкая атлетика», «Лыжная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подготовка», «Игры». Каждый из перечисленных разделов включает некоторые теоретические сведения и материал для практической подготовки обучающихся.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предусмотрены следующие виды работы: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―беседы о содержании и значении физических упражнений для повышения качества здоровья и коррекции нарушенных функций;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―выполнение физических упражнений на основе показа учителя;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―выполнение физических упражнений без зрительного сопровождения, под словесную инструкцию учителя; ―самостоятельное выполнение упражнений;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―занятия в тренирующем режиме;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―развитие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физической культуре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Значение физических упражнений для здоровья человека. Формирование понятий: опрятность, аккуратность. Физическая нагрузка и отдых.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Осанка. Физические качества. Понятия о предварительной и исполнительной командах. Предупреждение травм во время занятий. Значение и основные правила закаливания.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 физической культуры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культура, физическое воспитание.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физической культуры строятся с учетом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знаний структуры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дефекта каждого ученика, всех его потенциальных возможностей и специфических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нарушений. Учитель должен хорошо знать данные врачебных осмотров, вести работу в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контакте с врачом школы, знать о текущем состоянии здоровья учащихся.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раздел </w:t>
      </w: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«Гимнастика» 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включены физические упражнения, которые позволяют корригировать различные звенья опорно-двигательного аппарата, мышечные группы. 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 Несмотря на трудность усвоения пространственно-двигательных упражнений, они должны быть обязательным элементом каждого урока.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 Упражнения такого рода оказывают положительное влияние на сердечно-сосудистую, дыхательную и нервную системы. Они помогают учащимся овладевать комплексом движений, выполнять их с данной амплитудой, в 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правильному дыханию в покое и при выполнении физических упражнений помогает также более эффективной работе логопеда при постановке звуков, а на уроках труда — правильному сочетанию дыхания с выполнением трудовых приемов.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затруднениями в пространственно-временной ориентировке и значительными нарушениями точности движений учащихся в программу включены также упражнения с предметами: гимнастические палки, флажки, малые и большие обручи и скакалки.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уроках с элементами гимнастики умственно отсталые дети должны овладеть навыками лазанья и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перелезания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Упражнения в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лазаньи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перелезании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эффективное 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булавы, гимнастические палки, обручи, скамейки, маты и др.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 </w:t>
      </w: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«Легкая атлетика» 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Особое место в данном разделе уделено метанию, так как при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выполненииупражнений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Лыжную подготовку в условиях специальной (коррекционной) школы VIII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видарекомендуется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проводить при температуре до —15 °С при несильном ветре (с разрешения врача школы). Занятия лыжами (коньками) позволяют укрепить здоровье детей в зимний период, сократить количество заболеваний, характерных для этого времени года. Кроме того, лыжная подготовка включает весь необходимый комплекс для развития движений, осанки, дыхания, координации, моторики и др. В южных регионах, где климатические условия не позволяют систематически заниматься лыжами, эквивалентами должны стать плавание или гимнастика, легкая атлетика.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важнейших разделов программы является раздел </w:t>
      </w: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«Игры». 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него включены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 в программе является примерный перечень знаний, умений и навыков,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которыми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для детей с нарушениями интеллекта основной формой организации занятий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физической культуре является урок, состоящий из четырех основных частей: вводной, подготовительной, основной и заключительной (все части урока взаимосвязаны). Так же как и на других предметных уроках, учитель использует такие приемы, как объяснение, показ, упражнение, закрепление (в форме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тренировочных занятий), оценку (похвалу, поощрение, порицание) с учетом конкретного содержания и целей проводимых уроков.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Названные выше приемы и элементы особенно необходимы детям с более сложной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структурой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 Обязательным для учителя является контроль за физическим развитием и физической подготовленностью учащихся, что позволит отслеживать динамику развития умственно отсталых учащихся с момента поступления в школу до ее окончания. Для этих целей на каждого ученика школы, начиная с первого класса, заводится паспорт здоровья.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нормативы принимаются дважды в год — в сентябре и мае на уроках физкультуры. К сдаче нормативов учащиеся допускаются с письменного разрешения врач школы.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постоянного изучения и контроля за физическим развитием учеников использовать дневник здоровья, позволяющий выстроить стройную систему контроля от года к году.</w:t>
      </w:r>
    </w:p>
    <w:p w:rsidR="00C9697F" w:rsidRPr="005C5FDB" w:rsidRDefault="00C9697F" w:rsidP="00C9697F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Описание места учебного предмета в учебном плане</w:t>
      </w:r>
    </w:p>
    <w:p w:rsidR="00C9697F" w:rsidRPr="005C5FDB" w:rsidRDefault="00C9697F" w:rsidP="00C9697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В соответствии с учебным планом на изучение физической культуры в 7 классе отводится 3 часа в неделю в течение каждого года обучения, всего 102 урока в течение года</w:t>
      </w:r>
    </w:p>
    <w:p w:rsidR="00C9697F" w:rsidRPr="005C5FDB" w:rsidRDefault="00C9697F" w:rsidP="00C9697F">
      <w:pPr>
        <w:shd w:val="clear" w:color="auto" w:fill="FFFFFF"/>
        <w:spacing w:after="0" w:line="240" w:lineRule="auto"/>
        <w:ind w:left="396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27C5" w:rsidRPr="005C5FDB" w:rsidRDefault="00D927C5" w:rsidP="00D927C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Описание ценностных ориентиров содержания учебного предмета.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left="432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Программа физического воспитания обучающихся 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продолжением программы 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5-6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классов, формирует у учащихся целостное представление о физической культуре, способности включиться в производительный труд.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Своеобразие данной программы заключается в том, что она составлена на основе знаний о физическом развитии и подготовленности, психических, физических и интеллектуальных возможностей детей с умственной отсталостью (интеллектуальными нарушениями) 11-16 лет. Характерной особенностью детей является наличие у них разнообразных нарушений психического и физического развития, обусловленных органическим поражением центральной нервной системы различной этиологии, возникающих на разных возрастных этапах индивидуального развития.</w:t>
      </w:r>
    </w:p>
    <w:p w:rsidR="00C9697F" w:rsidRPr="005C5FDB" w:rsidRDefault="00C9697F" w:rsidP="00C9697F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освоения учебного предмета</w:t>
      </w:r>
    </w:p>
    <w:p w:rsidR="00D927C5" w:rsidRPr="005C5FDB" w:rsidRDefault="00C9697F" w:rsidP="00C96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D927C5"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программы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осознание себя как гражданина России; формирование чувства гордости за свою Родину;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воспитание уважительного отношения к иному мнению, истории и культуре других народов;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адекватных представлений о собственных возможностях, о насущно необходимом жизнеобеспечении;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овладение начальными навыками адаптации в динамично изменяющемся и развивающемся мире;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овладение социально-бытовыми навыками, используемыми в повседневной жизни;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владение навыками коммуникации и принятыми нормами социального взаимодействия;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способность к осмыслению социального окружения, своего места в нем, принятие соответствующих возрасту ценностей и социальных ролей;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принятие и освоение социальной роли обучающегося, проявление социально значимых мотивов учебной деятельности;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сотрудничества с взрослыми и сверстниками в разных социальных ситуациях; 10) воспитание эстетических потребностей, ценностей и чувств;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11) развитие этических чувств, </w:t>
      </w:r>
      <w:proofErr w:type="gram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проявлениедоброжелательности,эмоционально</w:t>
      </w:r>
      <w:proofErr w:type="gram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-нравственнойотзывчивости и взаимопомощи, проявление сопереживания к чувствам других людей;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12)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   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проявление готовности к самостоятельной жизни.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освоения программы образования включают освоенные обучающимися знания и умения, специфичные для физической культуры.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Программа определяет два уровня овладения предметными результатами: минимальный и достаточный. Минимальный уровень является обязательным для большинства обучающихся с умственной отсталостью (интеллектуальными нарушениями).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Минимальный уровень: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физической культуре как части общей культуры современного общества;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влияния физических упражнений на физическое развитие и развитие физических качеств человека; понимание связи физической культуры с трудовой и военной деятельностью;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правил профилактики травматизма, подготовки мест для занятий физической культурой;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 спортивной одежды и обуви в зависимости от погодных условий и времени года;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правил оказания доврачебной помощи при травмах и ушибах во время самостоятельных занятий физическими упражнениями;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занятий физической культурой, спортивных игр (под руководством учителя) для организации индивидуального отдыха, укрепления здоровья, повышения уровня физических качеств;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планирование занятий физическими упражнениями в режиме дня;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комплексов физических упражнений (под руководством учителя), направленных на развитие основных физических качеств человека;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определение основных показателей состояния человека и его физического развития (длина и масса тела, частота сердечных сокращений);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закаливании организма;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основных правил закаливания, правил безопасности и гигиенических требований;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строевых действий в шеренге и колонне;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общеразвивающих упражнений, воздействующих на развитие основных физических качеств человека (силы, ловкости, быстроты, гибкости и координации);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объяснение правил, техники выполнения двигательных действий, анализ и нахождение ошибок (с помощью учителя);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усвоенных акробатических и гимнастических комбинаций из числа хорошо усвоенных (под руководством учителя);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легкоатлетических упражнений в беге и прыжках в соответствии с возрастными и психофизическими особенностями;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основных технических действий и приемов игры в футбол, баскетбол, волейбол (под руководством учителя) в условиях учебной и игровой деятельности;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подвижных и спортивных играх, осуществление их судейства;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некоторых особенностей физической культуры разных народов, связи физической культуры с природными, географическими особенностями, традициями и обычаями народа, понимать связи физической культуры с трудовой и военной деятельностью;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правил, техники выполнения двигательных действий, анализ и нахождение ошибок (с помощью учителя);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разметки спортивной площадки при выполнении физических упражнений;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правильная ориентировка в пространстве спортивного зала и на стадионе; </w:t>
      </w:r>
    </w:p>
    <w:p w:rsidR="00D927C5" w:rsidRPr="005C5FDB" w:rsidRDefault="00D927C5" w:rsidP="00D927C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спортивных снарядов при организации и проведении подвижных и спортивных игр правильное применение спортивного инвентаря, тренажерных устройств на уроке физической культуры и во время самостоятельных занятий.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Достаточный уровень: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об основных направлениях развития и формах организации физической культуры и спорта в современном обществе (Олимпийской, Параолимпийское движение, Специальные олимпийские игры);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самостоятельное применение правил профилактики травматизма в процессе занятий физическими упражнениями;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 их сравнение их с возрастной нормой;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(под руководством учителя) комплексов физических упражнений оздоровительной, тренирующей и корригирующей направленности;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и использование занятий физическими упражнениями в режиме дня, организация отдыха и досуга с использованием средств физической культуры;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общеразвивающих и корригирующих упражнений без предметов, целенаправленно воздействующих на развитие основных физических качеств человека;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самостоятельное выполнение упражнений по коррекции осанки и телосложения;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организация и проведение занятий физической культурой с разной целевой направленностью, отбор физических упражнений и их самостоятельное выполнение в группах (под контролем учителя) с заданной дозировкой нагрузки;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способов регулирования нагрузки за счет пауз, чередования нагрузки и отдыха, дыхательных упражнений;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подача строевых команд, ведение подсчёта при выполнении общеразвивающих упражнений;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акробатических и гимнастических комбинаций на доступном техническом уровне;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основных технических действий и приемов игры в футбол, баскетбол, волейбол в условиях учебной, игровой и соревновательной деятельности;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передвижений на лыжах усвоенными способами;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 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адекватное взаимодействие с товарищами при выполнении заданий по физической культуре;</w:t>
      </w:r>
    </w:p>
    <w:p w:rsidR="00D927C5" w:rsidRPr="005C5FDB" w:rsidRDefault="00D927C5" w:rsidP="00D927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объяснение правил, техники выполнения двигательных действий, анализ и нахождение ошибок.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27C5" w:rsidRPr="005C5FDB" w:rsidRDefault="00C9697F" w:rsidP="0090206F">
      <w:pPr>
        <w:shd w:val="clear" w:color="auto" w:fill="FFFFFF"/>
        <w:spacing w:after="0" w:line="240" w:lineRule="auto"/>
        <w:ind w:left="4329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</w:t>
      </w:r>
      <w:r w:rsidR="00D927C5" w:rsidRPr="005C5F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предмета</w:t>
      </w:r>
    </w:p>
    <w:p w:rsidR="00D927C5" w:rsidRPr="005C5FDB" w:rsidRDefault="00D927C5" w:rsidP="00C96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программу включены следующие разделы: гимнастика и акробатика (элементы), легкая атлетика, лыжная подготовка, игры - подвижные и спортивные. Объем каждого раздела программы рассчитан таким образом, чтобы за определенное количество часов ученики смогли овладеть основной двигательных умений и навыков, и включились в произвольную деятельность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Построения и перестроения. Перестроения из одной шеренги в две. Размыкание на вытянутые руки вперед в движении. Размыкание вправо, влево, от середины приставными шагами на интервал руки в сторону. Перестроение из колонны по одному в колонну по два с поворотами на углах. Полуоборот направо, налево. Изменение длины шага. Выполнение команд: «Шире шаг!», «Короче шаг!». Понятие о предварительной и исполнительной командах. Повороты кругом. Общеразвивающие и корригирующие упражнения. Основные положения движения головы, конечностей, туловища. Сохранять правильное положение головы в быстрых переходах из одного исходного положения в другое. С фиксированным положением головы выполнять наклоны, повороты и круговые движения туловища, руки за голову. Пружинистые наклоны вперед, в стороны. Сгибание и разгибание рук в упоре на гимнастической скамейке. Выпады в сторону, полу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приседы с различным положением рук. Из упора сидя сзади прогнуться. Опуститься в сед и встать без помощи рук. Комбинации из разученных движений. Перетягивание в колоннах хватом за пояс.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парах: выведение из равновесия партнера, стоящего на одной ноге, ладонью одной руки (двумя). Одновременные разнонаправленные движения рук и ног (выполняемые в разных плоскостях): правая рука в сторону, левая нога вперед и т. д. Координация движений конечностей в прыжковых упражнениях. Ноги врозь, хлопок в ладоши перед собой; ноги вместе, хлопок в ладоши за спиной. Исходное положение: присед, ноги на ширине плеч, руки в стороны ладонями вверх; выпрыгнуть вверх — ноги в стороны, хлопок над головой, приземлиться в исходное положение.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Дыхательные упражнения во время ускоренной ходьбы и медленного бега. Углубленное дыхание с движениями рук после скоростно-силовых упражнений. Упражнения в расслаблении мышц. Расслабление мышц потряхиванием конечностей после выполнения скоростно-силовых упражнений. Маховые движения расслабленными руками вперед, назад, в стороны в ходьбе и беге. Упражнения на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осанку. Упражнения с удержанием груза на голове (150—200 г); лазанье по гимнастической стенке вверх и вниз; передвижение по стенке вправо-влево; передвижение по гимнастической скамейке с поворотом кругом.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с предметами. С гимнастическими палками. Подбрасывание гимнастической палки и ловля ее после хлопка двумя руками. Основные положения с гимнастической палкой: с палкой вольно, палку за голову (на голову), палку за спину, палку влево. Прыжки через гимнастическую палку, лежащую на полу: вперед-назад и влево-вправо. Приседы с ранее разученными положениями палки. Круговые движения туловищем с различными положениями палки. Ходьба с движениями палки вперед, вверх, за голову, влево, вправо (1 мин). Выполнить 3—4 упражнения с гимнастической палкой. С большими обручами. Передвижение сквозь ряд обручей, катание обруча,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пролезаниев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катящийся обруч, набрасывание и снятие обруча со стойки, вращение обруча с движениями (при ходьбе, беге). Подбрасывание и ловля обруча. Со скакалками. Скакалка, сложенная вчетверо. Повороты туловища вправо, влево, растягивая скакалку руками. Скакалка сзади. Повторить с отведением рук назад. Различные прыжки через скакалку на двух ногах. С набивными мячами. Перекладывание мяча из рук в руку перед собой и за спиной. Подбросить мяч вверх, поймать его. Из седа мяч удерживается голеностопными суставами, сед углом согнув ноги, сед углом, перекаты назад, мяч вперед. Перебрасывание мяча в кругу, в квадрате, в треугольнике. Перекатывание мяча на дальность стоя и сидя. Прыжки через мяч влево, вправо, вперед, назад. Переноска груза и передача предметов. Переноска 2—3 набивных мячей общим весом до 6—7 кг на расстояние 8—10 м. Переноска гимнастических матов (двух матов вчетвером на расстояние до 5 м). Переноска гимнастического козла вдвоем на расстояние до 8—10 м. Передача по кругу, в колонне, в шеренге предметов весом до 4 кг. Переноска гимнастического бревна (не менее 8 учеников). В колоннах и шеренгах передача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флажковдруг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другу, набивного мяча в положении сидя и лежа, слева направо и наоборот.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Лазанье и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Лазанье по гимнастической стенке с чередованием различных способов. Лазанье по гимнастической стенке с попеременной перестановкой ног и одновременным перехватом руками. Лазанье по гимнастической стенке с предметом в руке (мяч, гимнастическая палка, флажок). Передвижение в висе на руках по гимнастической стенке вверх, вниз, вправо, влево (для мальчиков), смешанные висы спиной и боком к гимнастической стенке (для девочек). Лазанье способом в три приема на высоту 5 м (мальчики), 4 м (девочки).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Перелезание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последовательно расположенные препятствия различными способами с включением бега, прыжков, равновесия.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Равновесие. Равновесие на левой (правой) ноге на гимнастической скамейке и на рейке гимнастической скамейки. Равновесие на левой (правой) ноге на бревне (высота 70— 80 см). Ходьба по бревну с поворотами налево, направо с различными движениями рук, с хлопками под ногой. Повороты в приседе, на носках. Ходьба по бревну с набивным мячом в руках (мяч в различных исходных положениях). Соскоки с бревна с сохранением равновесия при приземлении. Простейшие комбинации из ранее изученных упражнений.</w:t>
      </w:r>
    </w:p>
    <w:p w:rsidR="00D927C5" w:rsidRPr="005C5FDB" w:rsidRDefault="00D927C5" w:rsidP="00D927C5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Опорный прыжок. Прыжок в упор присев на козла, соскок с поворотом налево направо. Прыжок ноги врозь через козла с поворотом на 90 градусов. Преодоление препятствий (конь, бревно) прыжком боком с опорой на левую (правую) ногу. Упражнения для развития пространственно-временной дифференцировки и точности движений. Построение в две шеренги с определенным расстоянием между учащимися по заданным ориентирам и без них. Ходьба «змейкой» и по диагонали с поворотами у ориентира.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зрения. Сочетание простейших исходных положений рук и ног по инструкции учителя с контролем зрения и без контроля. Из исходных положений лежа и сидя поднимание ног до определенной высоты с контролем зрения и с закрытыми глазами. Ходьба по наклонной гимнастической скамейке по ориентирам, изменяющим длину шага.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Прыжок вправо, влево, назад в обозначенное место без контроля зрения. Ходьба или легкий бег на месте в течение 5, 10, 15 с по команде учителя. Повторное выполнение учениками задания, остановиться самостоятельно. Определить самого точного и уточнить время выполнения. Повторить несколько раз. Произвольное выполнение общеразвивающих упражнений, исключающих положение основной стойки, в течение 5—10 с (например, рывки назад согнутыми и прямыми руками). В конце упражнения принять основную стойку. Повторить упражнения, увеличить время вдвое и самостоятельно принять основную стойку. Определить самого точного и уточнить время выполнения упражнения.</w:t>
      </w:r>
    </w:p>
    <w:p w:rsidR="00D927C5" w:rsidRPr="005C5FDB" w:rsidRDefault="00D927C5" w:rsidP="00D9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Легкая атлетика:</w:t>
      </w:r>
      <w:r w:rsidR="009020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Фазы прыжка в высоту с разбега. Подготовка суставов и мышечно-сухожильного аппарата к предстоящей деятельности. Техника безопасности при выполнении прыжков в высоту.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материал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Ходьба. Ходьба с изменением направлений по сигналу учителя. Ходьба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скрестным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шагом. Ходьба с выполнением движений рук на координацию. Ходьба с преодолением препятствий. Понятие о технике спортивной ходьбы.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Бег. Медленный бег с равномерной скоростью до 5 мин. Бег на 60 м с низкого старта. Эстафетный бег (встречная эстафета) на отрезках 30—50 м с передачей эстафетной палочки. Бег с преодолением препятствий (высота препятствий до 30—40 см). Беговые упражнения. Повторный бег и бег с ускорением на отрезках до 60 м.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Прыжки. Прыжки на одной ноге, на двух с поворотами налево, направо, кругом. Прыжки в стойке ноги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скрестно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продвижением вперед. Прыжки на каждый 3-й и 5-й шаг в ходьбе и беге.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в длину с разбега способом «согнув ноги» с ограничением отталкивания в зоне до 80 см. Отработка отталкивания. Прыжок в высоту с разбега способом «перешагивание», отработка отталкивания.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Метание. Метание малого мяча в вертикальную цель шириной до 2 м на высоте 2—3 м и в мишень диаметром 100 см с тремя концентрическими кругами (диаметр первого круга 50 см, второго — 75 см, третьего — 100 см) из различных исходных положений. Метание малого мяча в цель с отскоком от стены и пола, а затем его ловлей. Метание малого мяча на дальность способом из-за головы через плечо с 4—6 шагов разбега.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Толкание набивного мяча весом 2 кг с места в сектор стоя боком.</w:t>
      </w:r>
    </w:p>
    <w:p w:rsidR="00D927C5" w:rsidRPr="005C5FDB" w:rsidRDefault="00D927C5" w:rsidP="00D9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Лыжная подготовка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Совершенствование одновременного 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бесшажного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хода. Одновременный одношажный ход. Совершенствование торможения «плугом». Подъем «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полуелочкой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полулесенкой</w:t>
      </w:r>
      <w:proofErr w:type="spellEnd"/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Повторное передвижение в быстром темпе на отрезках 40—60 м (5—6 повторений за урок), 150—200 м (2—3 раза). Передвижение до 2 км (девочки), до 3 км (мальчики). Лыжная эстафета по кругу, дистанция 300—400 м. Игры на лыжах: «Слалом», «Подбери флажок», «Пустое место», «Метко в цель».</w:t>
      </w:r>
    </w:p>
    <w:p w:rsidR="00D927C5" w:rsidRPr="005C5FDB" w:rsidRDefault="00D927C5" w:rsidP="00D9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Подвижные игры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«Птицы и клетка», «Заяц без логова», «Перестрелка», «Запрещенное движение», «Падающая палка», «Мяч в кругу».</w:t>
      </w:r>
    </w:p>
    <w:p w:rsidR="00D927C5" w:rsidRPr="005C5FDB" w:rsidRDefault="00D927C5" w:rsidP="00D9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Спортивные игры:</w:t>
      </w:r>
      <w:r w:rsidR="009020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сведения.</w:t>
      </w:r>
      <w:r w:rsidR="00902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сведения об игре в волейбол, простейшие правила игры, расстановка и перемещение игроков на площадке.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Стойка и перемещения волейболиста. Передача мяча сверху двумя руками над собой и передача мяча снизу двумя руками. Нижняя прямая подача. Прыжки с места и с шага в высоту и длину. Игры (эстафеты) с мячами.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требования к знаниям и умениям учащихся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расстановку и перемещение игроков на площадке.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Учащиеся должны уметь: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принимать стойку волейболиста;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перемещаться в стойке вправо, влево, назад;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передачу мяча сверху двумя руками в парах; нижнюю прямую подачу.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Баскетбол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сведения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занятий баскетболом на организм учащихся.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материал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Остановка шагом. Передача мяча двумя руками от груди с места и в движении шагом.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Ловля мяча двумя руками на месте на уровне груди.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мяча одной рукой на месте и в движении шагом.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Бросок мяча по корзине двумя руками снизу и от груди с места.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с элементами баскетбола: «Не давай мяча водящему», «Мяч ловцу», «Борьба за мяч».</w:t>
      </w:r>
    </w:p>
    <w:p w:rsidR="00D927C5" w:rsidRPr="005C5FDB" w:rsidRDefault="00D927C5" w:rsidP="00D927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Эстафеты с ведением мяча. Сочетание движений: бег — ловля мяча — остановка шагом — передача двумя руками от груди. Бег с ускорением до 10 м (3—5 повторений за урок). Упражнения с набивными мячами весом до 1 кг. Прыжки со скакалкой до 1 мин. Выпрыгивание вверх (до 8—15 раз).</w:t>
      </w:r>
    </w:p>
    <w:p w:rsidR="00D927C5" w:rsidRDefault="00C9697F" w:rsidP="00D92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Style w:val="10"/>
        <w:tblW w:w="14709" w:type="dxa"/>
        <w:tblLook w:val="04A0" w:firstRow="1" w:lastRow="0" w:firstColumn="1" w:lastColumn="0" w:noHBand="0" w:noVBand="1"/>
      </w:tblPr>
      <w:tblGrid>
        <w:gridCol w:w="959"/>
        <w:gridCol w:w="6095"/>
        <w:gridCol w:w="1134"/>
        <w:gridCol w:w="6521"/>
      </w:tblGrid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Инструктаж по л/а. Влияние легкоатлетических упражнений на укрепление здоровья.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 с техникой безопасности на уроках. Выполнение общеразвивающих упражнений без предметов. Усвоение истории физической культуры.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Высокий старт с </w:t>
            </w:r>
            <w:proofErr w:type="spellStart"/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пробеганием</w:t>
            </w:r>
            <w:proofErr w:type="spellEnd"/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отрезков от 10 до 30м.</w:t>
            </w:r>
            <w:r w:rsidRPr="00FE18B0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(РПВ)Беседа. История физической культуры.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Описывают технику выполнения беговых упражнений, осваивают ее самостоятельно, выявляют и устраняют характерные ошибки в процессе освоения.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Техника безопасности на уроках спортивных игр (волейбол). Подвижные игры с элементами волейбола. Волейбол, как спортивная игра.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Изучают историю 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Волейбола и запоминают имена выдающихся отечественных волейболистов – олимпийских чемпионов.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Высокий старт и стартовый разгон. История развития легкой атлетики.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бег по </w:t>
            </w:r>
            <w:proofErr w:type="spellStart"/>
            <w:proofErr w:type="gramStart"/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прямой.Отвечают</w:t>
            </w:r>
            <w:proofErr w:type="spellEnd"/>
            <w:proofErr w:type="gramEnd"/>
            <w:r w:rsidRPr="00FE18B0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вопросы. Анализируют виды легкой атлетики.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Подготовка к выполнению нормативов  Всероссийского физкультурно-спортивного комплекса "Готов к труду и обороне" (ГТО). Бег 30м.,наклон вперед из положения стоя.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Взаимодействуют со сверстниками в процессе совместного освоения техники бега, соблюдают правила безопасности.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приема и передачи мяча снизу двумя руками. </w:t>
            </w:r>
            <w:r w:rsidRPr="00FE1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правила игры.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napToGrid w:val="0"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и описывают задания. </w:t>
            </w: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Овладевают основными </w:t>
            </w: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приемами игры в волейбол.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Высокий старт. Бег 30м. Финальное усилие. Олимпийские игры древности.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Демонстрация вариативного выполнения беговых и метательных упражнений. Анализируют Игры современности.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Беговые упражнения. Челночный бег 4х19. Бег 60м. Развитие физической культуры в современном обществе.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Описывают технику выполнения прыжковых упражнений, осваивают ее самостоятельно, выявляют и устраняют характерные ошибки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Техника нижней прямой подачи. Прием мяча снизу двумя руками.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Овладевают основными приемами игры в волейбол.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Изучают распространение игры на международной арене.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Кроссовый бег. Техника прыжка в длину с места и с разбега. Физическая культура человека.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Овладение основами правильной техники выполнения метания. Рассказывают правила тестирования метания мяча. Демонстрируют технику бега на короткие дистанции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Бег с преодолением препятствий. Техника прыжка в длину с места. Виды легкой атлетики.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Выявлять характерные ошибки в технике выполнения беговых упражнений. Отбирают и составляют упражнения для развития основных физических качеств.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 xml:space="preserve">Прием и передача мяча сверху двумя руками. </w:t>
            </w: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(РПВ)Беседа. </w:t>
            </w: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Значение занятий физической культурой в профилактике вредных привычек.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Общаться и взаимодействовать в игровой деятельности.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Бег с ускорением от 30 до 50м. Техника прыжка в длину с разбега. Основные понятия физической культуры.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Осваивают умение контролировать величину нагрузки по частоте сердечных сокращений.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Бег в равномерном  темпе. Прыжок в длину с разбега. </w:t>
            </w:r>
            <w:proofErr w:type="spellStart"/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Росто</w:t>
            </w:r>
            <w:proofErr w:type="spellEnd"/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-весовые показатели.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техники безопасности при метании. Проявлять качество быстроты, координации при метании.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 мяча, приемы мяча снизу.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Выявлять ошибки при выполнении подач.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Упражнения для укрепления мышц стопы. Техника метания мяча с места в цель.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физические качества. Выявлять ошибки при выполнении прыжка.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Упражнения на развитие координационных движений. Физическая культура в современном обществе.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универсальные умения контролировать величину нагрузки по частоте сердечных сокращений при выполнении упражнений на развитие физических качеств.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 мяча в зоны. Техника приема и передач сверху двумя руками.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Организовывать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проводить подвижные игры с элементами соревновательной деятельности.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Упражнения на развитие общефизической подготовки.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правила техники безопасности при метании малого мяча.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качества силы, быстроты и координации при метании малого мяча.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Барьерный бег. Круговая тренировка. (РПВ) Беседа. </w:t>
            </w: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Физическая культура и укрепление здоровья.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Описывать</w:t>
            </w:r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технику 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беговых 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упражнений.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характерные ошибки в технике выполнения беговых упражнений.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Техника приема и передачи мяча сверху двумя руками. Правила игры в волейбол.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Излагать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правила и условия проведения подвижных игр.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двигательные действия, составляющие содержание спортивных игр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Техника безопасности на уроках гимнастики. Упражнения на координацию движений.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Измерять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индивидуальные показатели длины и массы тела, сравнивать их со стандартными значениями.</w:t>
            </w:r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характер зависимости частоты сердечных сокращений от особенности выполнений физических упражнений.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Правила самоконтроля.</w:t>
            </w: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Упражнения без предметов.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Определять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ситуации, требующие применения правил предупреждения травматизма. 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качества силы, быстроты, выносливости и координации при выполнении беговых упражнений.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правила техники безопасности при выполнении беговых упражнений.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Прием и передачи мяча сверху в парах. Игра в волейбол по упрощенным правилам.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подачи, анализировать ошибки.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Способы регулирования физической нагрузки. Строевые упражнения.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характер зависимости частоты сердечных сокращений от особенности выполнений физических упражнений.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Строевые упражнения. Общеразвивающие упражнения в парах.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Характеризовать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показатели физического развития.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Приемы и передачи мяча в игровой деятельности. (РПВ)</w:t>
            </w:r>
            <w:r w:rsidRPr="00FE18B0">
              <w:rPr>
                <w:rFonts w:ascii="Times New Roman" w:hAnsi="Times New Roman" w:cs="Times New Roman"/>
                <w:bCs/>
                <w:sz w:val="24"/>
                <w:szCs w:val="24"/>
              </w:rPr>
              <w:t>. Презентация. История развития волейбола в Тюменской области.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универсальные умения управлять эмоциями во время учебной и игровой деятельности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Упражнения с предметами. Подтягивания в висе. Здоровье и здоровый образ жизни.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Определять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кратко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характеризовать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физическую культуру как занятия физическими упражнениями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История развития гимнастики в России. Висы и упоры. 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универсальные умения при выполнении организующих упражнений.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Различать и выполнять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строевые команды: «Смирно!», «Вольно!», «Шагом марш!», «На месте!», «Равняйсь!», «Стой!».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Приемы и передачи мяча в группе. Игра по упрощенным правилам волейбола. Физическая подготовка человека.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 универсальные умения по самостоятельному выполнению упражнений в оздоровительных формах 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занятий.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Моделировать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физические нагрузки для развития основных физических качеств.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Правильное питание и здоровый сон. Комбинации из висов и упоров.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 универсальные умения по взаимодействию в парах и группах при разучивании и </w:t>
            </w:r>
            <w:proofErr w:type="spellStart"/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выполненийгимнастических</w:t>
            </w:r>
            <w:proofErr w:type="spellEnd"/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упражнений. 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Опорный прыжок. Элементы атлетической гимнастики.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качества силы, быстроты, выносливости и координации при выполнении прыжковых упражнений.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правила безопасности при выполнении  упражнений.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Нижняя прямая подача мяча с расстояния 3-6м. от сетки. Спортивная подготовка.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Моделировать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технику выполнения игровых действий в зависимости от изменения условий и двигательных задач.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Принимать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адекватные решения в условиях игровой деятельности.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Опорный прыжок через гимнастического козла.</w:t>
            </w: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выполнению нормативов  Всероссийского физкультурно-спортивного комплекса "Готов к труду и обороне" (ГТО).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умения выполнять универсальные физические упражнения.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Развивать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физические качества.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Акробатические упражнения. Кувырки вперед в группировке. 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Определять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ситуации, требующие применения правил предупреждения травматизма.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Двустороння игра на освоение тактики игры.</w:t>
            </w:r>
            <w:r w:rsidRPr="00FE18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Разметки волейбольной площадки.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ошибки при выполнении технических действий из спортивных игр.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дисциплину и правила техники безопасности в условиях учебной и игровой деятельности.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Акробатические упражнения. «Мост» из положения стоя.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Пересказывать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тексты по истории физической культуры.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Понимать и раскрывать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связь физической культуры с трудовой деятельностью.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Комбинации из акробатических элементов. </w:t>
            </w: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 xml:space="preserve">(РПВ) </w:t>
            </w: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Беседа. Режим дня и его основное содержание.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Описывать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технику гимнастических упражнений на спортивных снарядах.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Нижняя прямая подача. Приемы и передачи мяча с подачи. Упражнения на развитие скоростно-силовых способностей.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универсальные умения по взаимодействию в парах и группах при разучивании и выполнении гимнастических упражнений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Лазанье по канату, гимнастической лестнице. Эстафеты и игры.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характеризовать ошибки при выполнении гимнастических упражнений.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Упражнения на гимнастическом бревне, кольце.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качества силы, координации и выносливости при выполнении акробатических упражнений и комбинаций.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Техника прямого нападающего удара. Индивидуальный комплекс упражнений для развития быстроты реакции. 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Принимать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адекватные решения в условиях игровой деятельности.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универсальные умения управлять эмоциями в процессе учебной и игровой деятельности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Ритмика. Упражнения со скакалками. </w:t>
            </w: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(РПВ)Беседа</w:t>
            </w: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Гигиенические требования к спортивной одежде.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правила техники безопасности при выполнении гимнастических упражнений.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Идеалы и символика Олимпийских игр. Прыжки через скакалку.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качества силы, координации и выносливости при выполнении акробатических упражнений и комбинаций.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Тактика игры в защите. Нападающие удары.</w:t>
            </w: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движений и её основные показатели.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Принимать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адекватные решения в условиях игровой деятельности.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универсальные умения управлять эмоциями в процессе учебной и игровой деятельности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Упражнения на гимнастическом бревне, кольце. 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ошибки при выполнении технических действий из спортивных игр. 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дисциплину и правила техники безопасности в условиях учебной и игровой деятельности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Преодоление полосы препятствий. Эстафеты.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Отбирать и составлять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комплексы упражнений для рук и плечевого пояса и физкультминуток.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Комбинации из освоенных элементов: прием, передача, удар.  Выявление и устранение ошибок в технике выполнения.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Отбирать и составлять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комплексы упражнений для рук и плечевого пояса и </w:t>
            </w:r>
            <w:proofErr w:type="spellStart"/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физкультминуток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Общаться</w:t>
            </w:r>
            <w:proofErr w:type="spellEnd"/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взаимодействовать в игровой деятельности.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Поднимание туловища из положения лежа на спине. Преодоление полосы препятствий.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 универсальные умения по взаимодействию в парах и группах при разучивании и </w:t>
            </w:r>
            <w:proofErr w:type="spellStart"/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выполненийгимнастических</w:t>
            </w:r>
            <w:proofErr w:type="spellEnd"/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упражнений.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ТБ на уроках по лыжной подготовке. Упражнения для развития координационных способностей.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Составлять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индивидуальный режим дня.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Тактика свободного нападения. </w:t>
            </w:r>
            <w:r w:rsidRPr="00FE18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Двустороння игра волейбол. Волейбол, как Олимпийский вид спорта.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Организовывать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проводить подвижные игры с элементами соревновательной деятельности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лыжного спорта. Повороты на месте. Оказание помощи при обморожениях и травмах. 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Осваивать универсальное умение самостоятельного выполнения упражнения в оздоровительных формах занятий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 Подъемы в гору.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Проявлять физические качества, пересказывать и анализировать исторические сведения</w:t>
            </w:r>
            <w:r w:rsidRPr="00FE18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Правила и организация соревнований по волейболу. Игра в волейбол по правилам.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Характеризовать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показатели физического развития.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Характеризовать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показатели физической подготовки.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Знаки отличия  ВФСК ГТО. Одновременный 2-х </w:t>
            </w:r>
            <w:proofErr w:type="spellStart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шажный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Осваивать универсальное умение управления эмоциями во время учебной и игровой деятельности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 (РПВ) Интерактивный урок. Влияние на здоровье занятий лыжным спортом.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Применять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правила подбора одежды для занятий лыжной подготовкой.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Правила техники безопасности на уроках спортивных игр (баскетбол).  </w:t>
            </w: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Стойки и передвижения, повороты, остановки.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Описывать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разучиваемые технические действия из спортивных игр.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Моделировать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технические действия в игровой деятельности.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Одновременный 2-х </w:t>
            </w:r>
            <w:proofErr w:type="spellStart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шажный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 Спуски с горы.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универсальные умения контролировать скорость передвижения на лыжах по частоте сердечных сокращений.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Слагаемые здорового образа жизни. Преодоление дистанции  1 км.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Применять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правила подбора одежды для занятий лыжной подготовкой.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с элементами баскетбола. История развития баскетбола.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дисциплину и правила техники безопасности в условиях учебной и игровой деятельности.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ошибки при выполнении технических действий из спортивных игр.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Одновременный 2-х </w:t>
            </w:r>
            <w:proofErr w:type="spellStart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шажный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 Подъемы в гору.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Выявлять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характерные ошибки в технике выполнения лыжных ходов.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Спуски с горы. Бег по дистанции до 2 км.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Моделировать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технику базовых способов передвижения на лыжах.  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Техника ловли и передачи мяча.</w:t>
            </w: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Ведение мяча в низкой, средней стойке на месте, в движении.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ошибки при выполнении технических действий из спортивных игр.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Торможение и поворот «упором». (РПВ) Беседа. Гигиена одежды и обуви.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Моделировать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технику базовых способов передвижения на лыжах.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Преодоление бугров и впадин при спуске с горы. Преодоление дистанции до 2км.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характер зависимости частоты сердечных сокращений от особенности выполнений физических упражнений.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Ловля и передача мяча в движении с пассивным сопротивлением защитника. Ведение мяча с изменением направления, скорости.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Излагать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правила и условия проведения подвижных игр.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двигательные действия, составляющие содержание подвижных игр.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Зимние виды спорта олимпийских игр. Игры и эстафеты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Объяснять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технику выполнения поворотов, спусков и подъёмов.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Проявлять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координацию при выполнении поворотов, спусков и подъёмов.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Спуски и подъемы. Бег по дистанции до 2 км.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характерные ошибки в технике выполнения лыжных ходов.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Техника остановки двумя шагами и прыжком. Подвижные игры с элементами баскетбола.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Одновременный 2-х </w:t>
            </w:r>
            <w:proofErr w:type="spellStart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шажный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 Спуски и подъемы.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характерные ошибки в технике выполнения лыжных ходов.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выносливость при прохождении тренировочных дистанций разученными способами передвижения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Преодоление дистанции 2 </w:t>
            </w:r>
            <w:proofErr w:type="spellStart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км.с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чередованием ходов.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Проявлять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выносливость при прохождении тренировочных дистанций разученными способами передвижения.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Ведение мяча на месте с разной высотой отскока. </w:t>
            </w: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Броски мяча от груди и одной рукой от </w:t>
            </w:r>
            <w:proofErr w:type="spellStart"/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плеча.</w:t>
            </w: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Баскетбол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, как Олимпийский вид спорта.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Составлять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комплексы упражнений для формирования правильной осанки.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Спортсмены-лыжники России. Эстафетные гонки.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выносливость при прохождении тренировочных дистанций разученными способами передвижения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игры. Прохождение дистанции 3 км.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выносливость при прохождении тренировочных дистанций разученными способами передвижения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броска мяча. Эстафеты с элементами баскетбола.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ошибки при выполнении технических действий из спортивных игр. 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дисциплину и правила техники безопасности в условиях учебной и игровой деятельности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Преодоление дистанции 2 </w:t>
            </w:r>
            <w:proofErr w:type="spellStart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км.на</w:t>
            </w:r>
            <w:proofErr w:type="spellEnd"/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выносливость при прохождении тренировочных дистанций разученными способами передвижения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Зачет «Лыжная подготовка».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выносливость при прохождении тренировочных дистанций разученными способами передвижения. 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универсальные умения контролировать скорость передвижения на лыжах по частоте сердечных сокращений.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техника защиты. Броски мяча с пассивным противодействием.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Моделировать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комплексы упражнений с учётом их цели: на развитие силы, быстроты, выносливости.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Круговая тренировка. Упражнения на развитие </w:t>
            </w: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ловкости.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универсальные умения контролировать скорость 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передвижения на лыжах по частоте сердечных сокращений.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Упражнения для развития подвижности суставов. </w:t>
            </w: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упражнений на профилактику сколиоза.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Моделировать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технику базовых способов передвижения на лыжах.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Учебно</w:t>
            </w:r>
            <w:proofErr w:type="spellEnd"/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– тренировочная игра в баскетбол по упрощенным правилам.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ошибки при выполнении технических действий из спортивных игр.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Комплекс упражнений на развитие гибкости.</w:t>
            </w: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Укрепление здоровья человека.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универсальные умения контролировать величину нагрузки по частоте сердечных сокращений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Круговая тренировка. Самоанализ физического состояния.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Измерять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индивидуальные показатели длины и массы тела, сравнивать их со стандартными значениями.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Измерять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показатели физических качеств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соревнований по баскетболу. История развития баскетбола, как Олимпийского вида спорта.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Оценивать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своё состояние (ощущения) после упражнений.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Инструктаж технике безопасности по легкой атлетике. История Олимпийских игр  современности. Кросс 1200м.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vMerge w:val="restart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Составлять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индивидуальный режим дня.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комплексы упражнений для формирования правильной осанки. 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Оценивать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своё состояние (ощущения) после упражнений.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Бег 1000м. Прыжки через скакалку.</w:t>
            </w:r>
            <w:r w:rsidRPr="00FE18B0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 xml:space="preserve"> Комплекс упражнений для развития скоростно-силовых способностей.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vMerge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ИТБ по спортивным играм(футбол). Комбинации из элементов техники передвижений.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Моделировать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комплексы упражнений с учётом их цели: на развитие силы, быстроты, выносливости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Переменный бег. Нагрузка при выполнении физических упражнений.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Описывать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технику беговых упражнений.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характерные ошибки в технике выполнения беговых упражнений.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Первые олимпийские чемпионы современности. Эстафетный бег.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ошибки при выполнении технических действий из спортивных игр.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дисциплину и правила техники безопасности в условиях учебной и игровой деятельности.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Удары по катящемуся и неподвижному мячу внутренней частью подъема.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Моделировать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технические действия в игровой деятельности.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Взаимодействовать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в парах и группах при выполнении технических действий из спортивных игр.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Личная гигиена. Кроссовый бег.</w:t>
            </w:r>
            <w:r w:rsidRPr="00FE18B0">
              <w:rPr>
                <w:rFonts w:ascii="Times New Roman" w:hAnsi="Times New Roman" w:cs="Times New Roman"/>
                <w:iCs/>
                <w:kern w:val="1"/>
                <w:sz w:val="24"/>
                <w:szCs w:val="24"/>
                <w:lang w:eastAsia="ar-SA"/>
              </w:rPr>
              <w:t xml:space="preserve"> Планирование и контроль индивидуальных занятий физическими упражнениями.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Описывать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разучиваемые технические действия из спортивных игр.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Бег по пересеченной местности. Подтягивание на перекладине.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дисциплину и правила техники безопасности в условиях учебной и игровой деятельности.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Выявлять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ошибки при выполнении технических действий из спортивных игр.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Удары по катящемуся и неподвижному мячу внешней частью подъема.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Моделировать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технические действия в игровой деятельности.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Взаимодействовать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в парах и группах при выполнении технических действий из спортивных игр. 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suppressAutoHyphens/>
              <w:snapToGrid w:val="0"/>
              <w:jc w:val="both"/>
              <w:textAlignment w:val="baseline"/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Круговая тренировка. Эстафеты. (РПВ)Пятиминутка «</w:t>
            </w: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</w:rPr>
              <w:t>Оздоровительный эффект занятий на улице</w:t>
            </w:r>
            <w:r w:rsidRPr="00FE18B0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Осваивать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умения выполнять универсальные физические упражнения.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Развивать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физические качества.</w:t>
            </w:r>
          </w:p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Ведение мяча по прямой с изменением направления движения и скорости.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Проявлять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качества силы, быстроты, выносливости и координации при выполнении беговых упражнений.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Соблюдать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правила техники безопасности при выполнении беговых упражнений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Удары по воротам на точность. Игра вратаря.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Описывать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технику метания малого мяча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Перехват мяча. Игра вратаря. Основы прикладной физической подготовки.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Моделировать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физические нагрузки для развития основных физических качеств.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универсальные умения контролировать величину нагрузки по частоте сердечных сокращений при выполнении упражнений на развитие физических качеств.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Комбинации из освоенных элементов: ведение, удар(пас),прием мяча, остановка, удар по воротам.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Измерять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индивидуальные показатели длины и массы тела, сравнивать их со стандартными значениями.</w:t>
            </w:r>
          </w:p>
          <w:p w:rsidR="00FE18B0" w:rsidRPr="00FE18B0" w:rsidRDefault="00FE18B0" w:rsidP="00FE18B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FE18B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Измерять</w:t>
            </w:r>
            <w:r w:rsidRPr="00FE18B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показатели физических качеств.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Дриблинг мяча с изменением направления движения. 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Описывать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технику прыжковых упражнений.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Осваивать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технику прыжковых упражнений.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Тактика игры в футбол. Комбинация «стенка».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Общаться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взаимодействовать в игровой деятельности.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Организовывать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проводить подвижные игры с элементами соревновательной деятельности.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Игра мини-футбол с упрощенными правилами.</w:t>
            </w:r>
            <w:r w:rsidRPr="00FE18B0">
              <w:rPr>
                <w:rFonts w:ascii="Times New Roman" w:hAnsi="Times New Roman" w:cs="Times New Roman"/>
                <w:sz w:val="24"/>
                <w:szCs w:val="24"/>
              </w:rPr>
              <w:t>(РПВ)</w:t>
            </w: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социального видеоролика «О вреде курения».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Различать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упражнения по воздействию на развитие основных физических качеств (сила, быстрота, выносливость). 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Характеризовать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показатели физического развития. </w:t>
            </w:r>
          </w:p>
        </w:tc>
      </w:tr>
      <w:tr w:rsidR="00FE18B0" w:rsidRPr="00FE18B0" w:rsidTr="003A11FD">
        <w:tc>
          <w:tcPr>
            <w:tcW w:w="959" w:type="dxa"/>
          </w:tcPr>
          <w:p w:rsidR="00FE18B0" w:rsidRPr="00FE18B0" w:rsidRDefault="00FE18B0" w:rsidP="00FE18B0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дневника самоконтроля и самонаблюдения. Составление индивидуального плана занятий физическими упражнениями.  </w:t>
            </w:r>
          </w:p>
        </w:tc>
        <w:tc>
          <w:tcPr>
            <w:tcW w:w="1134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FE18B0" w:rsidRPr="00FE18B0" w:rsidRDefault="00FE18B0" w:rsidP="00FE18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Характеризовать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показатели физической подготовки.</w:t>
            </w:r>
            <w:r w:rsidRPr="00FE18B0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Общаться</w:t>
            </w:r>
            <w:r w:rsidRPr="00FE18B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взаимодействовать в игровой деятельности</w:t>
            </w:r>
          </w:p>
        </w:tc>
      </w:tr>
    </w:tbl>
    <w:p w:rsidR="00FE18B0" w:rsidRDefault="00FE18B0" w:rsidP="00D92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8B0" w:rsidRDefault="00FE18B0" w:rsidP="00D92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8B0" w:rsidRDefault="00FE18B0" w:rsidP="00D92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697F" w:rsidRPr="005C5FDB" w:rsidRDefault="00C9697F" w:rsidP="00FE1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30E6" w:rsidRPr="005C5FDB" w:rsidRDefault="006630E6" w:rsidP="00663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 – ТЕХНИЧЕСКОЕ ОБЕСПЕЧЕНИЕ</w:t>
      </w:r>
    </w:p>
    <w:p w:rsidR="006630E6" w:rsidRPr="005C5FDB" w:rsidRDefault="006630E6" w:rsidP="006630E6">
      <w:pPr>
        <w:shd w:val="clear" w:color="auto" w:fill="FFFFFF"/>
        <w:spacing w:after="0" w:line="240" w:lineRule="auto"/>
        <w:ind w:left="398" w:hanging="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Информационно-образовательная среда образовательного учреждения должна обеспечивать мониторинг здоровье обучающихся. Для этого необходимо иметь в кабинете физкультуры компьютер, на котором можно было бы работать с программами, позволяющими следить за антропометрическими и другими показателями, состояния обучающихся, в том числе составлять графики и работать с диаграммами.</w:t>
      </w:r>
    </w:p>
    <w:p w:rsidR="006630E6" w:rsidRPr="005C5FDB" w:rsidRDefault="006630E6" w:rsidP="006630E6">
      <w:pPr>
        <w:shd w:val="clear" w:color="auto" w:fill="FFFFFF"/>
        <w:spacing w:after="0" w:line="240" w:lineRule="auto"/>
        <w:ind w:left="398" w:hanging="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Кроме того, учитель физкультуры должен участвовать в постоянном дистанционном взаимодействии образовательного учреждения с другими организациями социальной сферы, в первую очередь, с учреждениями здравоохранения и спорта.</w:t>
      </w:r>
    </w:p>
    <w:p w:rsidR="006630E6" w:rsidRPr="005C5FDB" w:rsidRDefault="006630E6" w:rsidP="006630E6">
      <w:pPr>
        <w:shd w:val="clear" w:color="auto" w:fill="FFFFFF"/>
        <w:spacing w:after="0" w:line="240" w:lineRule="auto"/>
        <w:ind w:left="398" w:hanging="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Учителю физической культуры должна быть обеспечена информационная поддержка на основе современных информационных технологий в области библиотечных услуг «создание и ведение электронных каталогов и полнотекстовых без данных, поиск документов по любому критерию, доступ к электронным учебным материалам и образовательным ресурсам интернета».</w:t>
      </w:r>
    </w:p>
    <w:p w:rsidR="006630E6" w:rsidRPr="005C5FDB" w:rsidRDefault="006630E6" w:rsidP="006630E6">
      <w:pPr>
        <w:shd w:val="clear" w:color="auto" w:fill="FFFFFF"/>
        <w:spacing w:after="0" w:line="240" w:lineRule="auto"/>
        <w:ind w:left="398" w:hanging="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Интерактивный электронный коннект учителя физической культуры должен включать содержание предметной области «Физическая культура и основы безопасности жизнедеятельности», предоставление текстовыми, аудио и видео файлами, графической «картинки, фото, чертежи, элементы интерфейса».</w:t>
      </w:r>
    </w:p>
    <w:p w:rsidR="006630E6" w:rsidRPr="005C5FDB" w:rsidRDefault="006630E6" w:rsidP="006630E6">
      <w:pPr>
        <w:shd w:val="clear" w:color="auto" w:fill="FFFFFF"/>
        <w:spacing w:after="0" w:line="240" w:lineRule="auto"/>
        <w:ind w:left="398" w:hanging="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Прим: Д – демонстрационный экземпляр</w:t>
      </w:r>
    </w:p>
    <w:p w:rsidR="006630E6" w:rsidRPr="005C5FDB" w:rsidRDefault="006630E6" w:rsidP="006630E6">
      <w:pPr>
        <w:shd w:val="clear" w:color="auto" w:fill="FFFFFF"/>
        <w:spacing w:after="0" w:line="240" w:lineRule="auto"/>
        <w:ind w:left="398" w:hanging="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К – комплект (из расчета на каждого ученика)</w:t>
      </w:r>
    </w:p>
    <w:p w:rsidR="006630E6" w:rsidRPr="005C5FDB" w:rsidRDefault="006630E6" w:rsidP="006630E6">
      <w:pPr>
        <w:shd w:val="clear" w:color="auto" w:fill="FFFFFF"/>
        <w:spacing w:after="0" w:line="240" w:lineRule="auto"/>
        <w:ind w:left="398" w:hanging="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Г – комплект для группы</w:t>
      </w:r>
    </w:p>
    <w:p w:rsidR="00B73378" w:rsidRPr="005C5FDB" w:rsidRDefault="00B73378">
      <w:pPr>
        <w:rPr>
          <w:rFonts w:ascii="Times New Roman" w:hAnsi="Times New Roman" w:cs="Times New Roman"/>
          <w:sz w:val="24"/>
          <w:szCs w:val="24"/>
        </w:rPr>
      </w:pPr>
    </w:p>
    <w:sectPr w:rsidR="00B73378" w:rsidRPr="005C5FDB" w:rsidSect="007804B3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8121A"/>
    <w:multiLevelType w:val="hybridMultilevel"/>
    <w:tmpl w:val="C9DC875E"/>
    <w:lvl w:ilvl="0" w:tplc="50AC5DDA">
      <w:start w:val="3"/>
      <w:numFmt w:val="decimal"/>
      <w:lvlText w:val="%1."/>
      <w:lvlJc w:val="left"/>
      <w:pPr>
        <w:ind w:left="4329" w:hanging="360"/>
      </w:pPr>
    </w:lvl>
    <w:lvl w:ilvl="1" w:tplc="04190019">
      <w:start w:val="1"/>
      <w:numFmt w:val="lowerLetter"/>
      <w:lvlText w:val="%2."/>
      <w:lvlJc w:val="left"/>
      <w:pPr>
        <w:ind w:left="5049" w:hanging="360"/>
      </w:pPr>
    </w:lvl>
    <w:lvl w:ilvl="2" w:tplc="0419001B">
      <w:start w:val="1"/>
      <w:numFmt w:val="lowerRoman"/>
      <w:lvlText w:val="%3."/>
      <w:lvlJc w:val="right"/>
      <w:pPr>
        <w:ind w:left="5769" w:hanging="180"/>
      </w:pPr>
    </w:lvl>
    <w:lvl w:ilvl="3" w:tplc="0419000F">
      <w:start w:val="1"/>
      <w:numFmt w:val="decimal"/>
      <w:lvlText w:val="%4."/>
      <w:lvlJc w:val="left"/>
      <w:pPr>
        <w:ind w:left="6489" w:hanging="360"/>
      </w:pPr>
    </w:lvl>
    <w:lvl w:ilvl="4" w:tplc="04190019">
      <w:start w:val="1"/>
      <w:numFmt w:val="lowerLetter"/>
      <w:lvlText w:val="%5."/>
      <w:lvlJc w:val="left"/>
      <w:pPr>
        <w:ind w:left="7209" w:hanging="360"/>
      </w:pPr>
    </w:lvl>
    <w:lvl w:ilvl="5" w:tplc="0419001B">
      <w:start w:val="1"/>
      <w:numFmt w:val="lowerRoman"/>
      <w:lvlText w:val="%6."/>
      <w:lvlJc w:val="right"/>
      <w:pPr>
        <w:ind w:left="7929" w:hanging="180"/>
      </w:pPr>
    </w:lvl>
    <w:lvl w:ilvl="6" w:tplc="0419000F">
      <w:start w:val="1"/>
      <w:numFmt w:val="decimal"/>
      <w:lvlText w:val="%7."/>
      <w:lvlJc w:val="left"/>
      <w:pPr>
        <w:ind w:left="8649" w:hanging="360"/>
      </w:pPr>
    </w:lvl>
    <w:lvl w:ilvl="7" w:tplc="04190019">
      <w:start w:val="1"/>
      <w:numFmt w:val="lowerLetter"/>
      <w:lvlText w:val="%8."/>
      <w:lvlJc w:val="left"/>
      <w:pPr>
        <w:ind w:left="9369" w:hanging="360"/>
      </w:pPr>
    </w:lvl>
    <w:lvl w:ilvl="8" w:tplc="0419001B">
      <w:start w:val="1"/>
      <w:numFmt w:val="lowerRoman"/>
      <w:lvlText w:val="%9."/>
      <w:lvlJc w:val="right"/>
      <w:pPr>
        <w:ind w:left="10089" w:hanging="180"/>
      </w:pPr>
    </w:lvl>
  </w:abstractNum>
  <w:abstractNum w:abstractNumId="1" w15:restartNumberingAfterBreak="0">
    <w:nsid w:val="0F734F78"/>
    <w:multiLevelType w:val="hybridMultilevel"/>
    <w:tmpl w:val="C9DC875E"/>
    <w:lvl w:ilvl="0" w:tplc="50AC5DDA">
      <w:start w:val="3"/>
      <w:numFmt w:val="decimal"/>
      <w:lvlText w:val="%1."/>
      <w:lvlJc w:val="left"/>
      <w:pPr>
        <w:ind w:left="4329" w:hanging="360"/>
      </w:pPr>
    </w:lvl>
    <w:lvl w:ilvl="1" w:tplc="04190019">
      <w:start w:val="1"/>
      <w:numFmt w:val="lowerLetter"/>
      <w:lvlText w:val="%2."/>
      <w:lvlJc w:val="left"/>
      <w:pPr>
        <w:ind w:left="5049" w:hanging="360"/>
      </w:pPr>
    </w:lvl>
    <w:lvl w:ilvl="2" w:tplc="0419001B">
      <w:start w:val="1"/>
      <w:numFmt w:val="lowerRoman"/>
      <w:lvlText w:val="%3."/>
      <w:lvlJc w:val="right"/>
      <w:pPr>
        <w:ind w:left="5769" w:hanging="180"/>
      </w:pPr>
    </w:lvl>
    <w:lvl w:ilvl="3" w:tplc="0419000F">
      <w:start w:val="1"/>
      <w:numFmt w:val="decimal"/>
      <w:lvlText w:val="%4."/>
      <w:lvlJc w:val="left"/>
      <w:pPr>
        <w:ind w:left="6489" w:hanging="360"/>
      </w:pPr>
    </w:lvl>
    <w:lvl w:ilvl="4" w:tplc="04190019">
      <w:start w:val="1"/>
      <w:numFmt w:val="lowerLetter"/>
      <w:lvlText w:val="%5."/>
      <w:lvlJc w:val="left"/>
      <w:pPr>
        <w:ind w:left="7209" w:hanging="360"/>
      </w:pPr>
    </w:lvl>
    <w:lvl w:ilvl="5" w:tplc="0419001B">
      <w:start w:val="1"/>
      <w:numFmt w:val="lowerRoman"/>
      <w:lvlText w:val="%6."/>
      <w:lvlJc w:val="right"/>
      <w:pPr>
        <w:ind w:left="7929" w:hanging="180"/>
      </w:pPr>
    </w:lvl>
    <w:lvl w:ilvl="6" w:tplc="0419000F">
      <w:start w:val="1"/>
      <w:numFmt w:val="decimal"/>
      <w:lvlText w:val="%7."/>
      <w:lvlJc w:val="left"/>
      <w:pPr>
        <w:ind w:left="8649" w:hanging="360"/>
      </w:pPr>
    </w:lvl>
    <w:lvl w:ilvl="7" w:tplc="04190019">
      <w:start w:val="1"/>
      <w:numFmt w:val="lowerLetter"/>
      <w:lvlText w:val="%8."/>
      <w:lvlJc w:val="left"/>
      <w:pPr>
        <w:ind w:left="9369" w:hanging="360"/>
      </w:pPr>
    </w:lvl>
    <w:lvl w:ilvl="8" w:tplc="0419001B">
      <w:start w:val="1"/>
      <w:numFmt w:val="lowerRoman"/>
      <w:lvlText w:val="%9."/>
      <w:lvlJc w:val="right"/>
      <w:pPr>
        <w:ind w:left="10089" w:hanging="180"/>
      </w:pPr>
    </w:lvl>
  </w:abstractNum>
  <w:abstractNum w:abstractNumId="2" w15:restartNumberingAfterBreak="0">
    <w:nsid w:val="11A06B4D"/>
    <w:multiLevelType w:val="multilevel"/>
    <w:tmpl w:val="59A2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130591"/>
    <w:multiLevelType w:val="multilevel"/>
    <w:tmpl w:val="65749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B55DD2"/>
    <w:multiLevelType w:val="multilevel"/>
    <w:tmpl w:val="17AA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2A5AFE"/>
    <w:multiLevelType w:val="multilevel"/>
    <w:tmpl w:val="0090F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21A1D"/>
    <w:multiLevelType w:val="multilevel"/>
    <w:tmpl w:val="11B6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1152B4"/>
    <w:multiLevelType w:val="multilevel"/>
    <w:tmpl w:val="F16C4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887FE7"/>
    <w:multiLevelType w:val="multilevel"/>
    <w:tmpl w:val="2A485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853B23"/>
    <w:multiLevelType w:val="hybridMultilevel"/>
    <w:tmpl w:val="E6C0D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56DBF"/>
    <w:multiLevelType w:val="multilevel"/>
    <w:tmpl w:val="ECA6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304211"/>
    <w:multiLevelType w:val="multilevel"/>
    <w:tmpl w:val="861C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AB6142"/>
    <w:multiLevelType w:val="multilevel"/>
    <w:tmpl w:val="C906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2"/>
  </w:num>
  <w:num w:numId="5">
    <w:abstractNumId w:val="12"/>
  </w:num>
  <w:num w:numId="6">
    <w:abstractNumId w:val="3"/>
  </w:num>
  <w:num w:numId="7">
    <w:abstractNumId w:val="8"/>
  </w:num>
  <w:num w:numId="8">
    <w:abstractNumId w:val="11"/>
  </w:num>
  <w:num w:numId="9">
    <w:abstractNumId w:val="6"/>
  </w:num>
  <w:num w:numId="10">
    <w:abstractNumId w:val="5"/>
  </w:num>
  <w:num w:numId="1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54A"/>
    <w:rsid w:val="005C5FDB"/>
    <w:rsid w:val="006056CC"/>
    <w:rsid w:val="006630E6"/>
    <w:rsid w:val="007804B3"/>
    <w:rsid w:val="008A5599"/>
    <w:rsid w:val="0090206F"/>
    <w:rsid w:val="0095454A"/>
    <w:rsid w:val="00B73378"/>
    <w:rsid w:val="00C9697F"/>
    <w:rsid w:val="00D927C5"/>
    <w:rsid w:val="00E876DE"/>
    <w:rsid w:val="00FE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1C138"/>
  <w15:docId w15:val="{B4BAA7FE-8F37-4236-9ECB-DDC07616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927C5"/>
  </w:style>
  <w:style w:type="paragraph" w:customStyle="1" w:styleId="c112">
    <w:name w:val="c112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D927C5"/>
  </w:style>
  <w:style w:type="paragraph" w:customStyle="1" w:styleId="c18">
    <w:name w:val="c18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927C5"/>
  </w:style>
  <w:style w:type="paragraph" w:customStyle="1" w:styleId="c111">
    <w:name w:val="c111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6">
    <w:name w:val="c126"/>
    <w:basedOn w:val="a0"/>
    <w:rsid w:val="00D927C5"/>
  </w:style>
  <w:style w:type="paragraph" w:customStyle="1" w:styleId="c63">
    <w:name w:val="c63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5">
    <w:name w:val="c75"/>
    <w:basedOn w:val="a0"/>
    <w:rsid w:val="00D927C5"/>
  </w:style>
  <w:style w:type="paragraph" w:customStyle="1" w:styleId="c28">
    <w:name w:val="c28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27C5"/>
  </w:style>
  <w:style w:type="character" w:customStyle="1" w:styleId="c23">
    <w:name w:val="c23"/>
    <w:basedOn w:val="a0"/>
    <w:rsid w:val="00D927C5"/>
  </w:style>
  <w:style w:type="paragraph" w:customStyle="1" w:styleId="c15">
    <w:name w:val="c15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D927C5"/>
  </w:style>
  <w:style w:type="character" w:customStyle="1" w:styleId="c131">
    <w:name w:val="c131"/>
    <w:basedOn w:val="a0"/>
    <w:rsid w:val="00D927C5"/>
  </w:style>
  <w:style w:type="character" w:customStyle="1" w:styleId="c116">
    <w:name w:val="c116"/>
    <w:basedOn w:val="a0"/>
    <w:rsid w:val="00D927C5"/>
  </w:style>
  <w:style w:type="paragraph" w:customStyle="1" w:styleId="c14">
    <w:name w:val="c14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27C5"/>
  </w:style>
  <w:style w:type="paragraph" w:customStyle="1" w:styleId="c68">
    <w:name w:val="c68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D927C5"/>
  </w:style>
  <w:style w:type="paragraph" w:customStyle="1" w:styleId="c39">
    <w:name w:val="c39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927C5"/>
  </w:style>
  <w:style w:type="character" w:customStyle="1" w:styleId="c134">
    <w:name w:val="c134"/>
    <w:basedOn w:val="a0"/>
    <w:rsid w:val="00D927C5"/>
  </w:style>
  <w:style w:type="character" w:customStyle="1" w:styleId="c20">
    <w:name w:val="c20"/>
    <w:basedOn w:val="a0"/>
    <w:rsid w:val="00D927C5"/>
  </w:style>
  <w:style w:type="character" w:customStyle="1" w:styleId="c58">
    <w:name w:val="c58"/>
    <w:basedOn w:val="a0"/>
    <w:rsid w:val="00D927C5"/>
  </w:style>
  <w:style w:type="character" w:customStyle="1" w:styleId="c107">
    <w:name w:val="c107"/>
    <w:basedOn w:val="a0"/>
    <w:rsid w:val="00D927C5"/>
  </w:style>
  <w:style w:type="paragraph" w:customStyle="1" w:styleId="c6">
    <w:name w:val="c6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D927C5"/>
  </w:style>
  <w:style w:type="character" w:customStyle="1" w:styleId="c66">
    <w:name w:val="c66"/>
    <w:basedOn w:val="a0"/>
    <w:rsid w:val="00D927C5"/>
  </w:style>
  <w:style w:type="paragraph" w:customStyle="1" w:styleId="c41">
    <w:name w:val="c41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D927C5"/>
  </w:style>
  <w:style w:type="paragraph" w:customStyle="1" w:styleId="c56">
    <w:name w:val="c56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D927C5"/>
  </w:style>
  <w:style w:type="character" w:customStyle="1" w:styleId="c10">
    <w:name w:val="c10"/>
    <w:basedOn w:val="a0"/>
    <w:rsid w:val="00D927C5"/>
  </w:style>
  <w:style w:type="paragraph" w:customStyle="1" w:styleId="c47">
    <w:name w:val="c47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2">
    <w:name w:val="c132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D927C5"/>
  </w:style>
  <w:style w:type="character" w:customStyle="1" w:styleId="c37">
    <w:name w:val="c37"/>
    <w:basedOn w:val="a0"/>
    <w:rsid w:val="00D927C5"/>
  </w:style>
  <w:style w:type="character" w:customStyle="1" w:styleId="c19">
    <w:name w:val="c19"/>
    <w:basedOn w:val="a0"/>
    <w:rsid w:val="00D927C5"/>
  </w:style>
  <w:style w:type="paragraph" w:customStyle="1" w:styleId="c50">
    <w:name w:val="c50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6">
    <w:name w:val="c106"/>
    <w:basedOn w:val="a0"/>
    <w:rsid w:val="00D927C5"/>
  </w:style>
  <w:style w:type="character" w:customStyle="1" w:styleId="c100">
    <w:name w:val="c100"/>
    <w:basedOn w:val="a0"/>
    <w:rsid w:val="00D927C5"/>
  </w:style>
  <w:style w:type="character" w:customStyle="1" w:styleId="c31">
    <w:name w:val="c31"/>
    <w:basedOn w:val="a0"/>
    <w:rsid w:val="00D927C5"/>
  </w:style>
  <w:style w:type="paragraph" w:customStyle="1" w:styleId="c102">
    <w:name w:val="c102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7">
    <w:name w:val="c157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D92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9">
    <w:name w:val="c139"/>
    <w:basedOn w:val="a0"/>
    <w:rsid w:val="00D927C5"/>
  </w:style>
  <w:style w:type="paragraph" w:styleId="a3">
    <w:name w:val="List Paragraph"/>
    <w:basedOn w:val="a"/>
    <w:uiPriority w:val="34"/>
    <w:qFormat/>
    <w:rsid w:val="00C9697F"/>
    <w:pPr>
      <w:ind w:left="720"/>
      <w:contextualSpacing/>
    </w:pPr>
  </w:style>
  <w:style w:type="table" w:styleId="a4">
    <w:name w:val="Table Grid"/>
    <w:basedOn w:val="a1"/>
    <w:uiPriority w:val="59"/>
    <w:rsid w:val="00C96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4"/>
    <w:uiPriority w:val="59"/>
    <w:rsid w:val="00FE1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1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7661</Words>
  <Characters>43671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1352657</dc:creator>
  <cp:keywords/>
  <dc:description/>
  <cp:lastModifiedBy>admin</cp:lastModifiedBy>
  <cp:revision>6</cp:revision>
  <dcterms:created xsi:type="dcterms:W3CDTF">2023-09-15T01:25:00Z</dcterms:created>
  <dcterms:modified xsi:type="dcterms:W3CDTF">2023-09-27T12:12:00Z</dcterms:modified>
</cp:coreProperties>
</file>