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C2" w:rsidRPr="00322022" w:rsidRDefault="00D50665" w:rsidP="00322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82075" cy="6482080"/>
            <wp:effectExtent l="19050" t="0" r="9525" b="0"/>
            <wp:docPr id="2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48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CC2" w:rsidRPr="003220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0CC2" w:rsidRPr="00322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0CC2" w:rsidRPr="0032202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D20CC2" w:rsidRPr="00322022" w:rsidRDefault="00D20CC2" w:rsidP="0032202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  <w:proofErr w:type="gramStart"/>
      <w:r w:rsidRPr="00322022">
        <w:rPr>
          <w:rFonts w:ascii="Times New Roman" w:hAnsi="Times New Roman" w:cs="Times New Roman"/>
          <w:sz w:val="28"/>
          <w:szCs w:val="28"/>
        </w:rPr>
        <w:t xml:space="preserve">Требования направлены на реализацию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>, личностно -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  <w:r w:rsidRPr="00322022">
        <w:rPr>
          <w:rFonts w:ascii="Times New Roman" w:hAnsi="Times New Roman" w:cs="Times New Roman"/>
          <w:sz w:val="28"/>
          <w:szCs w:val="28"/>
        </w:rPr>
        <w:t xml:space="preserve"> Программа предполагает достижение учащимися к окончанию 5 класса следующих личностных,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20CC2" w:rsidRPr="00322022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220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, трудолюбие, дисциплинированность;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 формирование общекультурной и этнической идентичности как составляющих гражданской идентичности личности; 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D20CC2" w:rsidRPr="00322022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02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2202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3220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 развитие умения планировать свое речевое и неречевое поведение;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 развитие коммуникативной компетенции, включая умение взаимодействовать с окружающими, выполняя разные социальные роли; 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>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20CC2" w:rsidRPr="00322022" w:rsidRDefault="00D20CC2" w:rsidP="003220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lastRenderedPageBreak/>
        <w:t xml:space="preserve"> — осуществление регулятивных действий самонаблюдения, самоконтроля, самооценки в процессе коммуникативной деятельности на иностранном языке; — формирование проектных умений: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—генерировать идеи; </w:t>
      </w:r>
      <w:proofErr w:type="gramStart"/>
      <w:r w:rsidRPr="00322022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322022">
        <w:rPr>
          <w:rFonts w:ascii="Times New Roman" w:hAnsi="Times New Roman" w:cs="Times New Roman"/>
          <w:sz w:val="28"/>
          <w:szCs w:val="28"/>
        </w:rPr>
        <w:t xml:space="preserve">аходить не одно, а несколько вариантов решения;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>— выбирать наиболее рациональное решение;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 —прогнозировать последствия того или иного решения;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 — видеть новую проблему;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 —готовить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>—работать с различными источниками информации;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 —планировать работу, распределять обязанности среди участников проекта;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—собирать материал с помощью анкетирования, интервьюирования;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 оформлять результаты в виде материального продукта (реклама, брошюра, макет, описание экскурсионного тура, планшета и т. п.);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—сделать электронную презентацию. </w:t>
      </w:r>
    </w:p>
    <w:p w:rsidR="00D20CC2" w:rsidRPr="00322022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Ожидается, что ученики 5 классов должны демонстрировать следующие результаты освоения иностранного языка: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• </w:t>
      </w:r>
      <w:r w:rsidR="00F342ED"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 w:rsidRPr="00322022">
        <w:rPr>
          <w:rFonts w:ascii="Times New Roman" w:hAnsi="Times New Roman" w:cs="Times New Roman"/>
          <w:sz w:val="28"/>
          <w:szCs w:val="28"/>
        </w:rPr>
        <w:t xml:space="preserve"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• </w:t>
      </w:r>
      <w:r w:rsidR="00F342ED">
        <w:rPr>
          <w:rFonts w:ascii="Times New Roman" w:hAnsi="Times New Roman" w:cs="Times New Roman"/>
          <w:sz w:val="28"/>
          <w:szCs w:val="28"/>
        </w:rPr>
        <w:t xml:space="preserve">усвоить </w:t>
      </w:r>
      <w:r w:rsidRPr="00322022">
        <w:rPr>
          <w:rFonts w:ascii="Times New Roman" w:hAnsi="Times New Roman" w:cs="Times New Roman"/>
          <w:sz w:val="28"/>
          <w:szCs w:val="28"/>
        </w:rPr>
        <w:t xml:space="preserve">основные способы словообразования (аффиксация, словосложение, конверсия), распознание и использование интернациональных слов; все типы вопросительных предложений, </w:t>
      </w:r>
    </w:p>
    <w:p w:rsidR="00D20CC2" w:rsidRPr="00322022" w:rsidRDefault="00F342ED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употреблять</w:t>
      </w:r>
      <w:r w:rsidR="00D20CC2" w:rsidRPr="00322022">
        <w:rPr>
          <w:rFonts w:ascii="Times New Roman" w:hAnsi="Times New Roman" w:cs="Times New Roman"/>
          <w:sz w:val="28"/>
          <w:szCs w:val="28"/>
        </w:rPr>
        <w:t xml:space="preserve"> в речи конструкции с глаголами на –</w:t>
      </w:r>
      <w:proofErr w:type="spellStart"/>
      <w:r w:rsidR="00D20CC2" w:rsidRPr="0032202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D20CC2" w:rsidRPr="00322022">
        <w:rPr>
          <w:rFonts w:ascii="Times New Roman" w:hAnsi="Times New Roman" w:cs="Times New Roman"/>
          <w:sz w:val="28"/>
          <w:szCs w:val="28"/>
        </w:rPr>
        <w:t xml:space="preserve">, употребление правильных и неправильных глаголов в наиболее употребительных формах.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• начать, поддержать и закончить разговор; поздравить, </w:t>
      </w:r>
      <w:proofErr w:type="gramStart"/>
      <w:r w:rsidRPr="00322022">
        <w:rPr>
          <w:rFonts w:ascii="Times New Roman" w:hAnsi="Times New Roman" w:cs="Times New Roman"/>
          <w:sz w:val="28"/>
          <w:szCs w:val="28"/>
        </w:rPr>
        <w:t>выразить пожелание</w:t>
      </w:r>
      <w:proofErr w:type="gramEnd"/>
      <w:r w:rsidRPr="00322022">
        <w:rPr>
          <w:rFonts w:ascii="Times New Roman" w:hAnsi="Times New Roman" w:cs="Times New Roman"/>
          <w:sz w:val="28"/>
          <w:szCs w:val="28"/>
        </w:rPr>
        <w:t xml:space="preserve"> и отреагировать на них; выразить благодарность; вежливо переспросить, выразить согласие/отказ.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 • обратиться с просьбой и выразить готовность/отказ ее выполнить; дать совет и </w:t>
      </w:r>
      <w:proofErr w:type="gramStart"/>
      <w:r w:rsidRPr="00322022">
        <w:rPr>
          <w:rFonts w:ascii="Times New Roman" w:hAnsi="Times New Roman" w:cs="Times New Roman"/>
          <w:sz w:val="28"/>
          <w:szCs w:val="28"/>
        </w:rPr>
        <w:t>принять/не принять</w:t>
      </w:r>
      <w:proofErr w:type="gramEnd"/>
      <w:r w:rsidRPr="00322022">
        <w:rPr>
          <w:rFonts w:ascii="Times New Roman" w:hAnsi="Times New Roman" w:cs="Times New Roman"/>
          <w:sz w:val="28"/>
          <w:szCs w:val="28"/>
        </w:rPr>
        <w:t xml:space="preserve"> его; пригласить к действию/взаимодействию и согласиться/не согласиться, принять в нем участие.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• выражать свою точку зрения; выражать согласие/ несогласие с точкой зрения партнера; выражать сомнение; выражать чувства, эмоции (радость, огорчение)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lastRenderedPageBreak/>
        <w:t xml:space="preserve">•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• Объем монологического высказывания – до 8-10 фраз. 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Аудирование</w:t>
      </w:r>
      <w:r w:rsidRPr="00322022">
        <w:rPr>
          <w:rFonts w:ascii="Times New Roman" w:hAnsi="Times New Roman" w:cs="Times New Roman"/>
          <w:sz w:val="28"/>
          <w:szCs w:val="28"/>
        </w:rPr>
        <w:t xml:space="preserve"> выделять основную мысль в воспринимаемом на слух тексте; выбирать главные факты, опуская второстепенные;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>• выборочно понимать необходимую информацию в сообщениях прагматического характера с опорой на языковую догадку, конте</w:t>
      </w:r>
      <w:proofErr w:type="gramStart"/>
      <w:r w:rsidRPr="00322022">
        <w:rPr>
          <w:rFonts w:ascii="Times New Roman" w:hAnsi="Times New Roman" w:cs="Times New Roman"/>
          <w:sz w:val="28"/>
          <w:szCs w:val="28"/>
        </w:rPr>
        <w:t>кст чт</w:t>
      </w:r>
      <w:proofErr w:type="gramEnd"/>
      <w:r w:rsidRPr="00322022">
        <w:rPr>
          <w:rFonts w:ascii="Times New Roman" w:hAnsi="Times New Roman" w:cs="Times New Roman"/>
          <w:sz w:val="28"/>
          <w:szCs w:val="28"/>
        </w:rPr>
        <w:t xml:space="preserve">ение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>• определять тему, содержание текста по заголовку;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 • выделять основную мысль;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• выбирать главные факты из текста, опуская второстепенные;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• устанавливать логическую последовательность основных фактов текста письменная речь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• составлять план текста;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• писать короткие поздравления с днем рождения, другим праздником (объемом до 30 слов, включая адрес), выражать пожелания;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>• заполнять бланки (указывать имя, фамилию, пол, возраст, гражданство, адрес).</w:t>
      </w:r>
    </w:p>
    <w:p w:rsidR="00D20CC2" w:rsidRPr="00322022" w:rsidRDefault="00D20CC2" w:rsidP="00D20CC2">
      <w:pPr>
        <w:pStyle w:val="a3"/>
        <w:shd w:val="clear" w:color="auto" w:fill="FFFFFF"/>
        <w:spacing w:before="0" w:beforeAutospacing="0" w:after="0" w:afterAutospacing="0" w:line="282" w:lineRule="atLeast"/>
        <w:ind w:left="720"/>
        <w:jc w:val="center"/>
        <w:rPr>
          <w:b/>
          <w:color w:val="000000"/>
          <w:sz w:val="28"/>
          <w:szCs w:val="28"/>
        </w:rPr>
      </w:pPr>
      <w:r w:rsidRPr="00322022">
        <w:rPr>
          <w:b/>
          <w:sz w:val="28"/>
          <w:szCs w:val="28"/>
          <w:lang w:val="en-US"/>
        </w:rPr>
        <w:t>II</w:t>
      </w:r>
      <w:r w:rsidRPr="00322022">
        <w:rPr>
          <w:b/>
          <w:sz w:val="28"/>
          <w:szCs w:val="28"/>
        </w:rPr>
        <w:t xml:space="preserve">. </w:t>
      </w:r>
      <w:r w:rsidR="00322022" w:rsidRPr="00322022">
        <w:rPr>
          <w:b/>
          <w:color w:val="000000"/>
          <w:sz w:val="28"/>
          <w:szCs w:val="28"/>
        </w:rPr>
        <w:t>С</w:t>
      </w:r>
      <w:r w:rsidRPr="00322022">
        <w:rPr>
          <w:b/>
          <w:color w:val="000000"/>
          <w:sz w:val="28"/>
          <w:szCs w:val="28"/>
        </w:rPr>
        <w:t xml:space="preserve">одержание учебного предмета «Английский язык» </w:t>
      </w:r>
      <w:r w:rsidRPr="00322022">
        <w:rPr>
          <w:color w:val="000000"/>
          <w:sz w:val="28"/>
          <w:szCs w:val="28"/>
        </w:rPr>
        <w:t>5- класс</w:t>
      </w:r>
      <w:r w:rsidRPr="00322022">
        <w:rPr>
          <w:b/>
          <w:color w:val="000000"/>
          <w:sz w:val="28"/>
          <w:szCs w:val="28"/>
        </w:rPr>
        <w:t xml:space="preserve"> </w:t>
      </w:r>
      <w:r w:rsidRPr="00322022">
        <w:rPr>
          <w:color w:val="000000"/>
          <w:sz w:val="28"/>
          <w:szCs w:val="28"/>
        </w:rPr>
        <w:t>(102 часов)</w:t>
      </w:r>
    </w:p>
    <w:p w:rsidR="00D20CC2" w:rsidRPr="00322022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sz w:val="28"/>
          <w:szCs w:val="28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</w:t>
      </w:r>
      <w:proofErr w:type="gramStart"/>
      <w:r w:rsidRPr="00322022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Pr="00322022">
        <w:rPr>
          <w:rFonts w:ascii="Times New Roman" w:hAnsi="Times New Roman" w:cs="Times New Roman"/>
          <w:sz w:val="28"/>
          <w:szCs w:val="28"/>
        </w:rPr>
        <w:t xml:space="preserve"> опирается на примерную программу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России с учетом выбранного УМК. В данном курсе совмещаются наиболее типичные коммуникативные задачи, решаемые детьми обучаемого возраста, и наиболее близкие им сферы деятельности, представленные в виде набора из шестнадцати разделов: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Раздел I. «Давайте сделаем журнал». (5ч.)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Школьный журнал. Личная Информация. Детские стихотворения. Прошедшее простое время. Правильные и неправильные глаголы.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Раздел II. «Конкурс». (5ч.)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Фотоконкурс. Распорядок дня. Камеры и фотографии. Настоящее продолженное время.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Раздел III. «На киностудии». (5ч.)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На киностудии. Как стать каскадером. Конструкции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+ инфинитив,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like\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hate\go\do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форма.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Раздел IV. «На буровой вышке». (7ч.)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Поездка на буровую вышку. Природные сокровища. Многозначные слова. Сравнение настоящего простого и настоящего продолженного времен. Исчисляемые и неисчисляемые существительные.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lastRenderedPageBreak/>
        <w:t>Раздел V. «В Америку!». (6ч.)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Посещение парка аттракционов. Тематические парки. Аттракционы. Сравнение предметов.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 xml:space="preserve">Раздел VI. «Мистер </w:t>
      </w:r>
      <w:proofErr w:type="spellStart"/>
      <w:r w:rsidRPr="00322022">
        <w:rPr>
          <w:rFonts w:ascii="Times New Roman" w:hAnsi="Times New Roman" w:cs="Times New Roman"/>
          <w:b/>
          <w:sz w:val="28"/>
          <w:szCs w:val="28"/>
        </w:rPr>
        <w:t>Биг</w:t>
      </w:r>
      <w:proofErr w:type="spellEnd"/>
      <w:r w:rsidRPr="00322022">
        <w:rPr>
          <w:rFonts w:ascii="Times New Roman" w:hAnsi="Times New Roman" w:cs="Times New Roman"/>
          <w:b/>
          <w:sz w:val="28"/>
          <w:szCs w:val="28"/>
        </w:rPr>
        <w:t xml:space="preserve"> планирует». (5ч.)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Приказы. Планы. Описание человека. Одежда. Солнечная система. Россия исследует космос. Модальные глаголы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. Конструкции для выражения будущих действий.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 xml:space="preserve">Раздел VII. «Какой дорогой мы пойдем?». (5ч.) </w:t>
      </w:r>
      <w:r w:rsidRPr="00322022">
        <w:rPr>
          <w:rFonts w:ascii="Times New Roman" w:hAnsi="Times New Roman" w:cs="Times New Roman"/>
          <w:sz w:val="28"/>
          <w:szCs w:val="28"/>
        </w:rPr>
        <w:t xml:space="preserve">Предлоги направления. Описание маршрута. Подводный мир. Сокровища кораблей. Наречия. Прилагательные. Степени сравнения прилагательных.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Раздел VIII. «Каникулы в США». (10ч.)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Поездка за границу. Описание США. Американцы. Рождество. Новый год. Настоящее совершенное время. Конструкция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? Проект «Новогодняя вечеринка».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Раздел IX. «Где капсула?». (7ч.</w:t>
      </w:r>
      <w:r w:rsidRPr="00322022">
        <w:rPr>
          <w:rFonts w:ascii="Times New Roman" w:hAnsi="Times New Roman" w:cs="Times New Roman"/>
          <w:sz w:val="28"/>
          <w:szCs w:val="28"/>
        </w:rPr>
        <w:t xml:space="preserve">) Решение проблем. Тип личности. Модальные глаголы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. Настоящее совершенное время. Сравнение форм настоящего совершенного и прошедшего простого времен. Третья форма глаголов.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Раздел X. «Интересы и хобби». (7ч.)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Любимые и нелюбимые виды деятельности. Желания. Амбиции. Музыка. Музыкальные инструменты. Композиторы. Пассивный залог. </w:t>
      </w:r>
      <w:proofErr w:type="gramStart"/>
      <w:r w:rsidRPr="00322022">
        <w:rPr>
          <w:rFonts w:ascii="Times New Roman" w:hAnsi="Times New Roman" w:cs="Times New Roman"/>
          <w:sz w:val="28"/>
          <w:szCs w:val="28"/>
        </w:rPr>
        <w:t>Придаточные</w:t>
      </w:r>
      <w:proofErr w:type="gramEnd"/>
      <w:r w:rsidRPr="00322022">
        <w:rPr>
          <w:rFonts w:ascii="Times New Roman" w:hAnsi="Times New Roman" w:cs="Times New Roman"/>
          <w:sz w:val="28"/>
          <w:szCs w:val="28"/>
        </w:rPr>
        <w:t xml:space="preserve"> времени. Словообразование наречий и существительных.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 xml:space="preserve">Раздел XI. «Можем ли мы поговорить с </w:t>
      </w:r>
      <w:proofErr w:type="spellStart"/>
      <w:r w:rsidRPr="00322022">
        <w:rPr>
          <w:rFonts w:ascii="Times New Roman" w:hAnsi="Times New Roman" w:cs="Times New Roman"/>
          <w:b/>
          <w:sz w:val="28"/>
          <w:szCs w:val="28"/>
        </w:rPr>
        <w:t>Риком</w:t>
      </w:r>
      <w:proofErr w:type="spellEnd"/>
      <w:r w:rsidRPr="003220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b/>
          <w:sz w:val="28"/>
          <w:szCs w:val="28"/>
        </w:rPr>
        <w:t>Морелл</w:t>
      </w:r>
      <w:proofErr w:type="spellEnd"/>
      <w:r w:rsidRPr="00322022">
        <w:rPr>
          <w:rFonts w:ascii="Times New Roman" w:hAnsi="Times New Roman" w:cs="Times New Roman"/>
          <w:b/>
          <w:sz w:val="28"/>
          <w:szCs w:val="28"/>
        </w:rPr>
        <w:t>, пожалуйста?». (6ч.)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Описание дома. Праздники и фестивали. Масленица. Предлоги места. Модальный глагол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>. Вежливые просьбы.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 xml:space="preserve"> Раздел XII. «Взгляд на историю». (10ч.)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День Независимости. День Победы. Достопримечательности. Праздники и фестивали. Блинный день. Пассивный залог в простых временах. Основные формы глаголов. Проект «Праздники».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 xml:space="preserve">Раздел XIII. «Остров мистера </w:t>
      </w:r>
      <w:proofErr w:type="spellStart"/>
      <w:r w:rsidRPr="00322022">
        <w:rPr>
          <w:rFonts w:ascii="Times New Roman" w:hAnsi="Times New Roman" w:cs="Times New Roman"/>
          <w:b/>
          <w:sz w:val="28"/>
          <w:szCs w:val="28"/>
        </w:rPr>
        <w:t>Бига</w:t>
      </w:r>
      <w:proofErr w:type="spellEnd"/>
      <w:r w:rsidRPr="00322022">
        <w:rPr>
          <w:rFonts w:ascii="Times New Roman" w:hAnsi="Times New Roman" w:cs="Times New Roman"/>
          <w:b/>
          <w:sz w:val="28"/>
          <w:szCs w:val="28"/>
        </w:rPr>
        <w:t>». (4ч.)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Поездка на остров. Помощь по дому. Инструкции. Модальная конструкция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smth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Раздел XIV. «Острова Тихого океана». (6ч.)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Развитие туризма. Послание в бутылке. Россия. Исчисляемые и неисчисляемые существительные. Выражения для обозначения количества.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 xml:space="preserve">Раздел XV. «Пещера мистера </w:t>
      </w:r>
      <w:proofErr w:type="spellStart"/>
      <w:r w:rsidRPr="00322022">
        <w:rPr>
          <w:rFonts w:ascii="Times New Roman" w:hAnsi="Times New Roman" w:cs="Times New Roman"/>
          <w:b/>
          <w:sz w:val="28"/>
          <w:szCs w:val="28"/>
        </w:rPr>
        <w:t>Бига</w:t>
      </w:r>
      <w:proofErr w:type="spellEnd"/>
      <w:r w:rsidRPr="00322022">
        <w:rPr>
          <w:rFonts w:ascii="Times New Roman" w:hAnsi="Times New Roman" w:cs="Times New Roman"/>
          <w:b/>
          <w:sz w:val="28"/>
          <w:szCs w:val="28"/>
        </w:rPr>
        <w:t>». (5ч.)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Способы выражения необходимости. Самые необычные отели мира. Сравнение глаголов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02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22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CC2" w:rsidRPr="00322022" w:rsidRDefault="00D20CC2" w:rsidP="0032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342ED">
        <w:rPr>
          <w:rFonts w:ascii="Times New Roman" w:hAnsi="Times New Roman" w:cs="Times New Roman"/>
          <w:b/>
          <w:sz w:val="28"/>
          <w:szCs w:val="28"/>
        </w:rPr>
        <w:t>XVI. «Прощальная вечеринка». (9</w:t>
      </w:r>
      <w:r w:rsidRPr="00322022">
        <w:rPr>
          <w:rFonts w:ascii="Times New Roman" w:hAnsi="Times New Roman" w:cs="Times New Roman"/>
          <w:b/>
          <w:sz w:val="28"/>
          <w:szCs w:val="28"/>
        </w:rPr>
        <w:t>ч.)</w:t>
      </w:r>
      <w:r w:rsidRPr="00322022">
        <w:rPr>
          <w:rFonts w:ascii="Times New Roman" w:hAnsi="Times New Roman" w:cs="Times New Roman"/>
          <w:sz w:val="28"/>
          <w:szCs w:val="28"/>
        </w:rPr>
        <w:t xml:space="preserve"> Воспоминания. Планирование вечеринки. Приглашение. Проект «Мои мечты».</w:t>
      </w:r>
    </w:p>
    <w:p w:rsidR="00D20CC2" w:rsidRPr="00322022" w:rsidRDefault="00D20CC2" w:rsidP="00D20C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20CC2" w:rsidRPr="00322022" w:rsidRDefault="00D20CC2" w:rsidP="00D20CC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УЧЕБНО-ТЕМАТИЧЕСКОЕ ПЛАНИРОВАНИЕ</w:t>
      </w:r>
    </w:p>
    <w:tbl>
      <w:tblPr>
        <w:tblW w:w="1089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8333"/>
        <w:gridCol w:w="1582"/>
      </w:tblGrid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часов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1. «Давайте делать журнал»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2. «Конкурс»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3. «На киностудии»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4. «На нефтяной вышке»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Урок-обобщение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5. «Путешествие в Америку»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6. «Мистер </w:t>
            </w:r>
            <w:proofErr w:type="spellStart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</w:t>
            </w:r>
            <w:proofErr w:type="spellEnd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составляет планы»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7. «По какому пути мы пойдем?»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8. «Праздники в США»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Урок-обобщение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9. «Где капсула?»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10. «Интересы и увлечения»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11. «Не могли бы мы поговорить с </w:t>
            </w:r>
            <w:proofErr w:type="spellStart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Риком</w:t>
            </w:r>
            <w:proofErr w:type="spellEnd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Морелл</w:t>
            </w:r>
            <w:proofErr w:type="spellEnd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пожалуйста?»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12. «Страницы истории»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Урок-обобщение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13. «Остров мистера </w:t>
            </w:r>
            <w:proofErr w:type="spellStart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Бига</w:t>
            </w:r>
            <w:proofErr w:type="spellEnd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14. «Острова Тихого океана»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15. «Пещера мистера </w:t>
            </w:r>
            <w:proofErr w:type="spellStart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Бига</w:t>
            </w:r>
            <w:proofErr w:type="spellEnd"/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16. «Прощальная вечеринка»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Урок-обобщение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20CC2" w:rsidRPr="00322022" w:rsidTr="00322022"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0CC2" w:rsidRPr="00322022" w:rsidRDefault="00D20CC2" w:rsidP="00D2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322022" w:rsidRPr="00322022" w:rsidRDefault="00322022" w:rsidP="00F342ED">
      <w:pPr>
        <w:rPr>
          <w:rFonts w:ascii="Times New Roman" w:hAnsi="Times New Roman" w:cs="Times New Roman"/>
          <w:b/>
          <w:sz w:val="28"/>
          <w:szCs w:val="28"/>
        </w:rPr>
      </w:pPr>
    </w:p>
    <w:p w:rsidR="00D20CC2" w:rsidRPr="00322022" w:rsidRDefault="00D20CC2" w:rsidP="00D20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22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5 класс</w:t>
      </w:r>
    </w:p>
    <w:tbl>
      <w:tblPr>
        <w:tblStyle w:val="a4"/>
        <w:tblW w:w="0" w:type="auto"/>
        <w:tblLayout w:type="fixed"/>
        <w:tblLook w:val="04A0"/>
      </w:tblPr>
      <w:tblGrid>
        <w:gridCol w:w="794"/>
        <w:gridCol w:w="3992"/>
        <w:gridCol w:w="3402"/>
        <w:gridCol w:w="3544"/>
        <w:gridCol w:w="1417"/>
        <w:gridCol w:w="1276"/>
      </w:tblGrid>
      <w:tr w:rsidR="00A7073D" w:rsidRPr="00322022" w:rsidTr="00FF2252">
        <w:trPr>
          <w:trHeight w:val="242"/>
        </w:trPr>
        <w:tc>
          <w:tcPr>
            <w:tcW w:w="794" w:type="dxa"/>
            <w:vMerge w:val="restart"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2" w:type="dxa"/>
            <w:vMerge w:val="restart"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3544" w:type="dxa"/>
            <w:vMerge w:val="restart"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2693" w:type="dxa"/>
            <w:gridSpan w:val="2"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7073D" w:rsidRPr="00322022" w:rsidTr="00FF2252">
        <w:trPr>
          <w:trHeight w:val="242"/>
        </w:trPr>
        <w:tc>
          <w:tcPr>
            <w:tcW w:w="794" w:type="dxa"/>
            <w:vMerge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7073D" w:rsidRPr="00322022" w:rsidRDefault="00A7073D" w:rsidP="00D2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A7073D" w:rsidRPr="00322022" w:rsidRDefault="00A7073D" w:rsidP="00D20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02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7073D" w:rsidRPr="00FF2252" w:rsidTr="00FF2252">
        <w:trPr>
          <w:cantSplit/>
          <w:trHeight w:val="69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Создаем журнал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0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br/>
              <w:t>Диалог-расспрос,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113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продолженное время. 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br/>
              <w:t>Диалог-расспрос</w:t>
            </w:r>
          </w:p>
          <w:p w:rsidR="00A7073D" w:rsidRPr="00FF2252" w:rsidRDefault="00A7073D" w:rsidP="00FF225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</w:t>
            </w:r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рамматика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Обобщения и систематизация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письмо, чтение 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Грамматика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Обобщения и систематизация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98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Сравнение настоящего простого и продолженного времен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Время стихов.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Сюрприз для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говорение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113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Соревнование, конкурс фотографий.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 диалога, работа в парах,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113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Как снимают фильм? Конструкция </w:t>
            </w:r>
            <w:r w:rsidRPr="00F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 диалога, работа в парах,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7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Как работает камера?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 диалога, говорение.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842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Спросите дядю Гарри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Обобщения и систематизация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9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В киностудии.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/ не люблю.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письмо, говорение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0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У всех вкусы разные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письмо, чтение, говорение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73D" w:rsidRPr="00FF2252" w:rsidTr="00FF2252">
        <w:trPr>
          <w:cantSplit/>
          <w:trHeight w:val="113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ind w:left="-112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Планы на будущее.</w:t>
            </w:r>
          </w:p>
          <w:p w:rsidR="00A7073D" w:rsidRPr="00FF2252" w:rsidRDefault="00A7073D" w:rsidP="00FF2252">
            <w:pPr>
              <w:widowControl w:val="0"/>
              <w:ind w:left="-112"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глаголов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Обобщения и систематизация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письмо, говорение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9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F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113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кино? 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 нефтяной вышке.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Визит в Лондон.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Настоящее простое и настоящее длительное время.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Многозначные слова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Обобщения и систематизация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Чтение.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Природные ресурсы.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Черное золото (обобщающий урок).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письмо, говорение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3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модуля.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73D" w:rsidRPr="00FF2252" w:rsidTr="00FF2252">
        <w:trPr>
          <w:cantSplit/>
          <w:trHeight w:val="740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 «На нефтяной вышке»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конт-рольной</w:t>
            </w:r>
            <w:proofErr w:type="spellEnd"/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рабо-ты</w:t>
            </w:r>
            <w:proofErr w:type="spell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. Работа над ошибками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Аудирование, 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0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В Америку!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Тематический парк.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Приключения Гулливера.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нового материала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83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Сравнение предметов.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Обобщения и систематизация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Когда вы чувствуете себя счастливым? 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5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Закрепления знания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-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proofErr w:type="spellStart"/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го-ворение</w:t>
            </w:r>
            <w:proofErr w:type="spellEnd"/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Мистер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Биг</w:t>
            </w:r>
            <w:proofErr w:type="spell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строит планы.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под прикрытием. 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Солнечная система.</w:t>
            </w:r>
          </w:p>
          <w:p w:rsidR="00A7073D" w:rsidRPr="00FF2252" w:rsidRDefault="00A7073D" w:rsidP="00FF2252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Космический отель.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Просто о будущем 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Каким путем мы пойдем?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5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73D" w:rsidRPr="00FF2252" w:rsidRDefault="00A7073D" w:rsidP="00FF2252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proofErr w:type="spellStart"/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го-ворение</w:t>
            </w:r>
            <w:proofErr w:type="spellEnd"/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Морские глубины.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№ 7 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83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Каникулы в США.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0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Настоящее завершенное время.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Национальные особенности США.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FF2252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го</w:t>
            </w:r>
            <w:r w:rsidR="00A7073D" w:rsidRPr="00FF2252">
              <w:rPr>
                <w:rFonts w:ascii="Times New Roman" w:hAnsi="Times New Roman" w:cs="Times New Roman"/>
                <w:sz w:val="28"/>
                <w:szCs w:val="28"/>
              </w:rPr>
              <w:t>ворение,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Из истории США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Новый год и Рождество в США.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1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говорение, письмо,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 «Каникулы в США»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Где капсула?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-108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Наши возможности.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5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0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Какой ты человек?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-108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Тома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-108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завершенное и простое прошедшее время в сравнении.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Как долго ты …? (обобщающий урок)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Знали ли вы о …?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Пассивный залог в английском языке.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Какая музыка вам нравится?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времени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Хотели бы вы стать известным певцом/певицей?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20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 в английском языке.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7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Как сделать клип на песню? (обобщающий урок)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9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Можем ли мы поговорить с Р.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Мореллом</w:t>
            </w:r>
            <w:proofErr w:type="spell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, пожалуйста?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3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Дом, милый дом.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Знали ли вы …?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2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Дом моей мечты.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842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Вежливые просьбы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Праздники и фестивали в России.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Масленица (обобщающий урок).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Немного истории.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Знали ли вы…?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Клуб путешественников.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Пассивный залог: прошедшее, настоящее, будущее время.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405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Блинный День.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5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 «Немного истории»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5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0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На острове мистера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Бига</w:t>
            </w:r>
            <w:proofErr w:type="spell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Наши обязанности.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Модальная конструкция </w:t>
            </w:r>
            <w:r w:rsidRPr="00FF225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 to.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2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Приключения Робинзона Крузо.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важны 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 тропическом острове.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1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Обозначение количества.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82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Взгляд на Россию.</w:t>
            </w:r>
          </w:p>
          <w:p w:rsidR="00A7073D" w:rsidRPr="00FF2252" w:rsidRDefault="00A7073D" w:rsidP="00FF225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8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Имена числительные в английском языке.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427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Знали ли вы…?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2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Остров моей мечты (обобщающий урок).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8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В пещере мистера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Бига</w:t>
            </w:r>
            <w:proofErr w:type="spell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95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выражения необходимости </w:t>
            </w:r>
            <w:r w:rsidRPr="00FF225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must</w:t>
            </w:r>
            <w:r w:rsidRPr="00FF225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/</w:t>
            </w:r>
            <w:r w:rsidRPr="00FF225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have</w:t>
            </w:r>
            <w:r w:rsidRPr="00FF225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F225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to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5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Ролевая игра «Робинзон и Пятница»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545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Туризм, необычные отели.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425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Волшебный замок.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70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Финал истории.</w:t>
            </w:r>
          </w:p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413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На вечеринке.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76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интересное в нашей жизни.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proofErr w:type="spell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gramStart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  <w:proofErr w:type="spellEnd"/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381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Этот год в моей жизни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369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Прощальная вечеринка.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5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642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rPr>
                <w:rFonts w:ascii="Times New Roman" w:hAnsi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D" w:rsidRPr="00FF2252" w:rsidTr="00FF2252">
        <w:trPr>
          <w:cantSplit/>
          <w:trHeight w:val="1134"/>
        </w:trPr>
        <w:tc>
          <w:tcPr>
            <w:tcW w:w="794" w:type="dxa"/>
          </w:tcPr>
          <w:p w:rsidR="00A7073D" w:rsidRPr="00FF2252" w:rsidRDefault="00A7073D" w:rsidP="00FF2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92" w:type="dxa"/>
          </w:tcPr>
          <w:p w:rsidR="00A7073D" w:rsidRPr="00FF2252" w:rsidRDefault="00A7073D" w:rsidP="00FF225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Повторение лексико-грамматического материала за 5 класс</w:t>
            </w:r>
          </w:p>
        </w:tc>
        <w:tc>
          <w:tcPr>
            <w:tcW w:w="3402" w:type="dxa"/>
          </w:tcPr>
          <w:p w:rsidR="00A7073D" w:rsidRPr="00FF2252" w:rsidRDefault="00A7073D" w:rsidP="00FF2252">
            <w:pPr>
              <w:rPr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3544" w:type="dxa"/>
          </w:tcPr>
          <w:p w:rsidR="00A7073D" w:rsidRPr="00FF2252" w:rsidRDefault="00A7073D" w:rsidP="00FF225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Чтение, аудирование, письмо</w:t>
            </w:r>
          </w:p>
        </w:tc>
        <w:tc>
          <w:tcPr>
            <w:tcW w:w="1417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252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</w:tcPr>
          <w:p w:rsidR="00A7073D" w:rsidRPr="00FF2252" w:rsidRDefault="00A7073D" w:rsidP="00FF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CC2" w:rsidRPr="00FF2252" w:rsidRDefault="00D20CC2" w:rsidP="00FF2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20CC2" w:rsidRPr="00FF2252" w:rsidSect="00D20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52" w:rsidRDefault="00FF2252" w:rsidP="00FF2252">
      <w:pPr>
        <w:spacing w:after="0" w:line="240" w:lineRule="auto"/>
      </w:pPr>
      <w:r>
        <w:separator/>
      </w:r>
    </w:p>
  </w:endnote>
  <w:endnote w:type="continuationSeparator" w:id="1">
    <w:p w:rsidR="00FF2252" w:rsidRDefault="00FF2252" w:rsidP="00FF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52" w:rsidRDefault="00FF22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2883"/>
      <w:docPartObj>
        <w:docPartGallery w:val="Page Numbers (Bottom of Page)"/>
        <w:docPartUnique/>
      </w:docPartObj>
    </w:sdtPr>
    <w:sdtContent>
      <w:p w:rsidR="00FF2252" w:rsidRDefault="00027607">
        <w:pPr>
          <w:pStyle w:val="a9"/>
          <w:jc w:val="right"/>
        </w:pPr>
        <w:r>
          <w:fldChar w:fldCharType="begin"/>
        </w:r>
        <w:r w:rsidR="00FF2252">
          <w:instrText xml:space="preserve"> PAGE   \* MERGEFORMAT </w:instrText>
        </w:r>
        <w:r>
          <w:fldChar w:fldCharType="separate"/>
        </w:r>
        <w:r w:rsidR="00D50665">
          <w:rPr>
            <w:noProof/>
          </w:rPr>
          <w:t>2</w:t>
        </w:r>
        <w:r>
          <w:fldChar w:fldCharType="end"/>
        </w:r>
      </w:p>
    </w:sdtContent>
  </w:sdt>
  <w:p w:rsidR="00FF2252" w:rsidRDefault="00FF22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52" w:rsidRDefault="00FF22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52" w:rsidRDefault="00FF2252" w:rsidP="00FF2252">
      <w:pPr>
        <w:spacing w:after="0" w:line="240" w:lineRule="auto"/>
      </w:pPr>
      <w:r>
        <w:separator/>
      </w:r>
    </w:p>
  </w:footnote>
  <w:footnote w:type="continuationSeparator" w:id="1">
    <w:p w:rsidR="00FF2252" w:rsidRDefault="00FF2252" w:rsidP="00FF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52" w:rsidRDefault="00FF2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52" w:rsidRDefault="00FF22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52" w:rsidRDefault="00FF22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76661"/>
    <w:multiLevelType w:val="hybridMultilevel"/>
    <w:tmpl w:val="BE36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CC2"/>
    <w:rsid w:val="00027607"/>
    <w:rsid w:val="00322022"/>
    <w:rsid w:val="00A13EBA"/>
    <w:rsid w:val="00A7073D"/>
    <w:rsid w:val="00A8496D"/>
    <w:rsid w:val="00BB3AD0"/>
    <w:rsid w:val="00D20CC2"/>
    <w:rsid w:val="00D50665"/>
    <w:rsid w:val="00EB2BD1"/>
    <w:rsid w:val="00F342ED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20CC2"/>
  </w:style>
  <w:style w:type="paragraph" w:customStyle="1" w:styleId="c3">
    <w:name w:val="c3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0CC2"/>
  </w:style>
  <w:style w:type="paragraph" w:customStyle="1" w:styleId="c13">
    <w:name w:val="c13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0C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0CC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D20CC2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D20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20CC2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20C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20CC2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D20C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0CC2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5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8C2B-3D98-4B7F-A65D-D12F8EF5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2019-10-10T12:24:00Z</cp:lastPrinted>
  <dcterms:created xsi:type="dcterms:W3CDTF">2019-09-18T15:15:00Z</dcterms:created>
  <dcterms:modified xsi:type="dcterms:W3CDTF">2019-11-05T10:33:00Z</dcterms:modified>
</cp:coreProperties>
</file>